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11c4d608b2d1e5659fe0a0edd8f819899be4b2c"/>
    <w:p>
      <w:pPr>
        <w:pStyle w:val="Heading1"/>
      </w:pPr>
      <w:r>
        <w:t xml:space="preserve">Personal Statement: A Dedicated Primary Educator for Beijing's Future Generations</w:t>
      </w:r>
    </w:p>
    <w:p>
      <w:pPr>
        <w:pStyle w:val="FirstParagraph"/>
      </w:pPr>
      <w:r>
        <w:t xml:space="preserve">As I prepare this Personal Statement for the Primary Teacher position within the vibrant educational landscape of China Beijing, I am filled with profound enthusiasm and deep respect for the transformative power of early childhood education. Having dedicated over seven years to nurturing young minds in diverse international settings, my professional journey has led me to seek a meaningful opportunity to contribute my skills, cultural sensitivity, and passion for holistic development within Beijing's dynamic educational ecosystem. This statement reflects not only my qualifications as a Primary Teacher but also my unwavering commitment to aligning with the aspirations of China's educational vision and the unique needs of Beijing's students.</w:t>
      </w:r>
    </w:p>
    <w:p>
      <w:pPr>
        <w:pStyle w:val="BodyText"/>
      </w:pPr>
      <w:r>
        <w:t xml:space="preserve">My teaching philosophy centers on creating inclusive, engaging, and culturally responsive learning environments where every child feels valued and empowered. I firmly believe that primary education is the cornerstone upon which lifelong curiosity, critical thinking, and moral character are built. In Beijing’s context—where educational excellence is deeply intertwined with national progress—I have meticulously prepared to embrace the Chinese government’s emphasis on "moral education" (de yu), balanced development, and fostering patriotic spirit alongside academic rigor. My approach integrates evidence-based pedagogy with a profound understanding of Confucian principles of respect for teachers and community harmony, values that resonate deeply within Beijing's educational ethos. For instance, in my previous role at an international school in Shanghai, I designed classroom routines that honored teacher-student respect while incorporating collaborative learning—strategies I am eager to adapt for Beijing’s primary classrooms.</w:t>
      </w:r>
    </w:p>
    <w:p>
      <w:pPr>
        <w:pStyle w:val="BodyText"/>
      </w:pPr>
      <w:r>
        <w:t xml:space="preserve">Understanding the specific demands of being a Primary Teacher in China Beijing requires more than academic expertise; it necessitates cultural fluency and empathy. I have invested significant time studying Beijing’s educational reforms, including the "Double Reduction" policy aimed at reducing student burden and enhancing quality learning. This has shaped my methodology: I prioritize project-based learning over rote memorization, design activities that connect curriculum to local Beijing culture (such as exploring the history of the Forbidden City through art or storytelling), and foster bilingual competence by strategically integrating Mandarin immersion with English language development—a balance crucial for students in Beijing’s evolving educational landscape. I am also proficient in using technology thoughtfully to support learning, such as employing digital platforms for collaborative writing projects that align with China’s push for "smart education."</w:t>
      </w:r>
    </w:p>
    <w:p>
      <w:pPr>
        <w:pStyle w:val="BodyText"/>
      </w:pPr>
      <w:r>
        <w:t xml:space="preserve">My experience as a Primary Teacher has equipped me with practical skills essential for success in Beijing's schools. At my last position, I successfully managed mixed-ability classrooms of 30+ students across Grades 1-3, consistently achieving above-average results in both academic assessments and social-emotional growth. I am adept at designing differentiated lessons that cater to diverse learning styles while maintaining a cohesive classroom culture—critical in Beijing’s increasingly diverse educational settings where students may come from varying socioeconomic backgrounds. I have also developed strong relationships with parents through regular, transparent communication (often via WeChat and parent-teacher meetings), understanding that parental partnership is paramount in Chinese educational philosophy. One particular instance stands out: when parents expressed concerns about their child's social adaptation, I organized a "Cultural Exchange Day" where families shared traditional Beijing stories and crafts, bridging the home-school connection through cultural appreciation.</w:t>
      </w:r>
    </w:p>
    <w:p>
      <w:pPr>
        <w:pStyle w:val="BodyText"/>
      </w:pPr>
      <w:r>
        <w:t xml:space="preserve">What truly motivates me to pursue this role in China Beijing is the opportunity to be part of a city that seamlessly blends ancient heritage with cutting-edge innovation. I am eager to immerse myself in Beijing’s rich cultural fabric—from visiting local schools and attending community events to participating in neighborhood activities like Temple Fair celebrations. This active engagement isn't just for personal enrichment; it's a professional necessity to create authentic learning experiences for my students. For example, I plan to incorporate field trips to the Summer Palace or the National Museum into science and history units, making learning tangible and rooted in Beijing’s identity. I understand that as a Primary Teacher in this city, my role extends beyond academics—it involves modeling community citizenship and instilling pride in being part of China's vibrant capital.</w:t>
      </w:r>
    </w:p>
    <w:p>
      <w:pPr>
        <w:pStyle w:val="BodyText"/>
      </w:pPr>
      <w:r>
        <w:t xml:space="preserve">Moreover, I am fully aligned with the Chinese government's mission to cultivate "well-rounded individuals" who contribute positively to society. My classroom is a space where students learn not only about fractions or plant biology but also about kindness, perseverance, and environmental stewardship—values championed in Beijing’s curriculum. I actively incorporate these principles into daily interactions through morning circles that focus on empathy and conflict resolution, strategies that have been well-received by both students and colleagues. I am particularly excited to collaborate with Beijing-based educators to develop innovative teaching resources that respect Chinese educational traditions while embracing global best practices.</w:t>
      </w:r>
    </w:p>
    <w:p>
      <w:pPr>
        <w:pStyle w:val="BodyText"/>
      </w:pPr>
      <w:r>
        <w:t xml:space="preserve">In conclusion, this Personal Statement embodies my profound dedication to serving as a Primary Teacher in China Beijing. It reflects my readiness to contribute meaningfully to your institution’s mission, honor the cultural and educational values of Beijing, and inspire young learners to become confident, compassionate citizens. I am not merely seeking a job; I am committed to becoming an integral part of Beijing's educational community—where every child’s potential is nurtured with care, respect, and purpose. My passion for primary education in this extraordinary city is unwavering, and I eagerly anticipate the opportunity to bring this commitment to life within your esteemed school.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Beijing, China</dc:title>
  <dc:creator/>
  <dc:language>en</dc:language>
  <cp:keywords/>
  <dcterms:created xsi:type="dcterms:W3CDTF">2025-12-07T16:26:54Z</dcterms:created>
  <dcterms:modified xsi:type="dcterms:W3CDTF">2025-12-07T16:26:54Z</dcterms:modified>
</cp:coreProperties>
</file>

<file path=docProps/custom.xml><?xml version="1.0" encoding="utf-8"?>
<Properties xmlns="http://schemas.openxmlformats.org/officeDocument/2006/custom-properties" xmlns:vt="http://schemas.openxmlformats.org/officeDocument/2006/docPropsVTypes"/>
</file>