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Marseille,</w:t>
      </w:r>
      <w:r>
        <w:t xml:space="preserve"> </w:t>
      </w:r>
      <w:r>
        <w:t xml:space="preserve">France</w:t>
      </w:r>
    </w:p>
    <w:bookmarkStart w:id="20" w:name="Xa4dfb24db05910438250c25db22dc4ce4ec27f2"/>
    <w:p>
      <w:pPr>
        <w:pStyle w:val="Heading1"/>
      </w:pPr>
      <w:r>
        <w:t xml:space="preserve">Personal Statement: Dedicated Primary Educator Seeking to Inspire Young Minds in Marseille, France</w:t>
      </w:r>
    </w:p>
    <w:p>
      <w:pPr>
        <w:pStyle w:val="FirstParagraph"/>
      </w:pPr>
      <w:r>
        <w:t xml:space="preserve">As I prepare this Personal Statement for consideration as a Primary Teacher in the vibrant educational landscape of France, particularly within the dynamic city of Marseille, I feel profound excitement about contributing to the formative years of children who represent France's rich cultural mosaic. My journey toward becoming a dedicated primary educator has been meticulously shaped by an unwavering commitment to inclusive pedagogy, cultural sensitivity, and the transformative power of early childhood education—values that resonate deeply with Marseille's unique sociocultural environment.</w:t>
      </w:r>
    </w:p>
    <w:p>
      <w:pPr>
        <w:pStyle w:val="BodyText"/>
      </w:pPr>
      <w:r>
        <w:t xml:space="preserve">My academic foundation includes a Master's in Early Childhood Education from the University of Lille, where I specialized in multilingual pedagogy and socio-emotional development within diverse classrooms. This program emphasized the French national curriculum (Programmes de l'École Française) while integrating international best practices, preparing me to navigate both the structured rigor and creative flexibility required for Primary Teacher roles across France. My thesis explored "Bridging Cultural Identities in Mediterranean Classroom Communities," a research project directly informed by Marseille's demographic reality—where over 65% of schoolchildren speak a language other than French at home. This scholarly focus ignited my passion for creating learning environments where linguistic diversity becomes an asset, not an obstacle.</w:t>
      </w:r>
    </w:p>
    <w:p>
      <w:pPr>
        <w:pStyle w:val="BodyText"/>
      </w:pPr>
      <w:r>
        <w:t xml:space="preserve">Over the past five years, I have taught in primary schools across Northern France, including urban settings with similar socioeconomic challenges to Marseille's neighborhoods like Vieux-Port and La Capelette. My classroom methodology centers on active learning through project-based activities that draw from Marseille's cultural tapestry—using local traditions such as bouillabaisse cooking for math lessons, exploring the history of the Old Port for geography, and incorporating Provençal folktales into language arts. I believe that embedding local context in learning not only makes education relevant but also fosters civic pride among students from Marseille's varied backgrounds. For instance, during a recent unit on community helpers, my class collaborated with a local fisherman from the Vieux-Port to design a marine conservation project—turning abstract concepts into tangible civic engagement.</w:t>
      </w:r>
    </w:p>
    <w:p>
      <w:pPr>
        <w:pStyle w:val="BodyText"/>
      </w:pPr>
      <w:r>
        <w:t xml:space="preserve">What sets me apart as an educator is my commitment to personalized learning pathways within the framework of French primary education standards. I utilize formative assessments daily, creating individualized learning passports that track progress in both core competencies (like reading comprehension per the 2018 curriculum reforms) and soft skills like collaborative problem-solving. In Marseille's diverse classrooms, this approach proved crucial: when teaching a group with students from Moroccan, Algerian, and Senegalese backgrounds, I adapted literacy strategies using multilingual word banks while ensuring French language development aligned with France's national objectives. My classroom became a space where students didn't just learn to read—they learned to express their own stories through writing.</w:t>
      </w:r>
    </w:p>
    <w:p>
      <w:pPr>
        <w:pStyle w:val="BodyText"/>
      </w:pPr>
      <w:r>
        <w:t xml:space="preserve">My passion extends beyond academics to nurturing the whole child—a principle deeply valued in French primary education. I integrate mindfulness practices modeled on the "Éducation à la Santé" program, using Marseille's Mediterranean environment for outdoor learning. During spring months, we conduct science lessons in Jardin des Vestiges, examining local flora while discussing ecology—transforming historical sites into living laboratories. This experiential approach aligns with France's emphasis on "apprentissage par le concret" (learning through concrete experience), ensuring children develop both intellectual curiosity and environmental stewardship.</w:t>
      </w:r>
    </w:p>
    <w:p>
      <w:pPr>
        <w:pStyle w:val="BodyText"/>
      </w:pPr>
      <w:r>
        <w:t xml:space="preserve">Marseille is not merely a location for my professional aspirations—it is where I see profound purpose in education. The city's status as a major Mediterranean cultural hub, with its 150 nationalities and rich history of immigration, presents an unparalleled opportunity to model inclusive citizenship. I have actively engaged with Marseille's educational community through volunteer work at the Association des Parents d'Élèves de la Rue de l'Arc (APER), supporting families in navigating France's school system. This experience revealed how deeply Marseillean families value education as a vehicle for social mobility, reinforcing my commitment to working within this specific context rather than an abstract "France." I understand that being a Primary Teacher in Marseille means bridging generational and cultural gaps while respecting the city's unique rhythm—from the rhythmic call of *la cloche* (school bell) echoing through cobblestone streets to the vibrant energy of neighborhood festivals that shape our students' worldviews.</w:t>
      </w:r>
    </w:p>
    <w:p>
      <w:pPr>
        <w:pStyle w:val="BodyText"/>
      </w:pPr>
      <w:r>
        <w:t xml:space="preserve">My teaching philosophy centers on three pillars essential for success in France Marseille: cultural humility, pedagogical innovation, and community partnership. I continuously refine my practice through professional development aligned with French educational standards—most recently completing a certificate in "Digital Pedagogy for Inclusive Classrooms" from the Éducation Nationale's online academy. I also prioritize building genuine partnerships with parents through multilingual family workshops held in community centers like the Maison de Quartier Saint-Charles, ensuring education extends beyond classroom walls into Marseille's living neighborhoods.</w:t>
      </w:r>
    </w:p>
    <w:p>
      <w:pPr>
        <w:pStyle w:val="BodyText"/>
      </w:pPr>
      <w:r>
        <w:t xml:space="preserve">What excites me most about joining Marseille's primary schools is the opportunity to contribute to a city that embodies France's evolving identity. In 2024, as France celebrates its "Year of Mediterranean Heritage," I am eager to weave this initiative into my classroom—studying local history through the lens of migration stories and collaborating with Marseille’s Musée des Civilisations de l'Europe et de la Méditerranée (MuCEM) for student-led exhibitions. This isn't just about teaching subjects; it's about empowering children to see themselves as active participants in their city's narrative—a vision that perfectly aligns with France's educational mission to cultivate informed, empathetic citizens.</w:t>
      </w:r>
    </w:p>
    <w:p>
      <w:pPr>
        <w:pStyle w:val="BodyText"/>
      </w:pPr>
      <w:r>
        <w:t xml:space="preserve">As a candidate for Primary Teacher roles across France Marseille, I offer not only qualifications but a lived commitment to the region’s potential. My experience navigating linguistic diversity in French primary schools, my academic grounding in Mediterranean pedagogy, and my active engagement with Marseille's community have prepared me to be more than an educator—I aim to be a catalyst for young people who will one day shape this extraordinary city. I am ready to bring energy, innovation, and cultural sensitivity to your classroom while honoring the profound responsibility of being a Primary Teacher in France’s most dynamic educational frontier: Marseille.</w:t>
      </w:r>
    </w:p>
    <w:p>
      <w:pPr>
        <w:pStyle w:val="BodyText"/>
      </w:pPr>
      <w:r>
        <w:t xml:space="preserve">Thank you for considering my Personal Statement. I eagerly anticipate the possibility of contributing to the vibrant educational community of Marseille where every child's potential is as vast and varied as the Mediterranean Sea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Marseille, France</dc:title>
  <dc:creator/>
  <dc:language>en</dc:language>
  <cp:keywords/>
  <dcterms:created xsi:type="dcterms:W3CDTF">2025-12-09T15:26:11Z</dcterms:created>
  <dcterms:modified xsi:type="dcterms:W3CDTF">2025-12-09T15:26:11Z</dcterms:modified>
</cp:coreProperties>
</file>

<file path=docProps/custom.xml><?xml version="1.0" encoding="utf-8"?>
<Properties xmlns="http://schemas.openxmlformats.org/officeDocument/2006/custom-properties" xmlns:vt="http://schemas.openxmlformats.org/officeDocument/2006/docPropsVTypes"/>
</file>