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for</w:t>
      </w:r>
      <w:r>
        <w:t xml:space="preserve"> </w:t>
      </w:r>
      <w:r>
        <w:t xml:space="preserve">Munich</w:t>
      </w:r>
    </w:p>
    <w:bookmarkStart w:id="20" w:name="Xe6fb3c339029eefb62d7dfe0d231fa6b8a3cae4"/>
    <w:p>
      <w:pPr>
        <w:pStyle w:val="Heading1"/>
      </w:pPr>
      <w:r>
        <w:t xml:space="preserve">Personal Statement: Dedicated Primary Teacher Seeking to Contribute to Munich's Educational Excellence</w:t>
      </w:r>
    </w:p>
    <w:p>
      <w:pPr>
        <w:pStyle w:val="FirstParagraph"/>
      </w:pPr>
      <w:r>
        <w:t xml:space="preserve">As a passionate and dedicated educator with five years of comprehensive experience in primary education, I am writing this Personal Statement to express my enthusiastic application for a Primary Teacher position within the esteemed educational system of Germany, specifically within the vibrant city of Munich. My commitment to fostering inclusive, engaging, and developmentally appropriate learning environments aligns precisely with the values and high standards upheld by Munich's schools—a city renowned for its deep appreciation of education, cultural diversity, and innovative pedagogical approaches.</w:t>
      </w:r>
    </w:p>
    <w:p>
      <w:pPr>
        <w:pStyle w:val="BodyText"/>
      </w:pPr>
      <w:r>
        <w:t xml:space="preserve">My journey as a Primary Teacher began in a multicultural primary school setting in London, where I taught children aged 5–11 across diverse socioeconomic backgrounds. This experience profoundly shaped my teaching philosophy: I believe every child possesses unique potential that flourishes when nurtured within a safe, stimulating, and empathetic classroom. In my practice, I prioritize holistic development—integrating literacy, numeracy, social-emotional learning (SEL), and creative expression through play-based methodologies aligned with the principles of Reggio Emilia and Montessori. For instance, I designed a cross-curricular unit on "Our Local Community" that combined geography (mapping Munich’s neighborhoods), language arts (interviewing local residents), and art (creating collaborative murals). This project not only enhanced academic skills but also fostered cultural awareness among my students—a skill I recognize as vital in Munich’s cosmopolitan environment where over 20% of the population holds foreign citizenship.</w:t>
      </w:r>
    </w:p>
    <w:p>
      <w:pPr>
        <w:pStyle w:val="BodyText"/>
      </w:pPr>
      <w:r>
        <w:t xml:space="preserve">Understanding that effective teaching transcends curriculum delivery, I actively engage with families and communities to build strong partnerships. In London, I organized quarterly "Family Learning Days" featuring bilingual workshops (English and Spanish), which significantly improved parent-school communication. This approach resonates deeply with Munich’s emphasis on *Bildung*—the German concept of holistic education that values character development alongside academic achievement. I am committed to extending this philosophy in Germany, where schools like those under the Munich district’s *Münchner Schulen für alle* initiative prioritize inclusivity and social cohesion. As a Primary Teacher, I am eager to contribute to such frameworks by supporting students with varying learning needs through differentiated instruction and collaborative planning with special education colleagues.</w:t>
      </w:r>
    </w:p>
    <w:p>
      <w:pPr>
        <w:pStyle w:val="BodyText"/>
      </w:pPr>
      <w:r>
        <w:t xml:space="preserve">My motivation to teach in Germany is deeply rooted in my admiration for the country’s educational philosophy. Germany’s focus on early language immersion, critical thinking, and civic responsibility reflects my own pedagogical values. I have studied Bavaria’s *Grundschulcurriculum*, particularly its emphasis on interdisciplinary learning and sustainability—principles I integrated into lessons about local environmental projects in London (e.g., creating school gardens to teach science and community stewardship). Munich, as a city at the forefront of educational innovation, offers an ideal setting to apply these ideals. Its renowned *Bayerisches Bildungs- und Erziehungsministerium* consistently champions teacher development through professional networks like *Landesinstitut für Schule (LIS)*, and I am eager to engage with such resources to refine my practice within Germany’s context.</w:t>
      </w:r>
    </w:p>
    <w:p>
      <w:pPr>
        <w:pStyle w:val="BodyText"/>
      </w:pPr>
      <w:r>
        <w:t xml:space="preserve">Why Munich specifically? Beyond its world-class universities and cultural richness, Munich embodies a unique blend of tradition and modernity that inspires educational excellence. The city’s investment in early childhood education—such as the *Münchner Bildungsprogramm* offering free kindergarten for all children aged 3–6—demonstrates a societal commitment I aspire to uphold. Having visited Munich multiple times, I’ve been inspired by its community spirit: from neighborhood *Vereine* (associations) supporting local schools to initiatives like *Schule ohne Rassismus* (School Without Racism). As a Primary Teacher, I aim not only to educate children but also to strengthen these community ties. For example, in my current role, I partner with a local library for literacy events; in Munich, I would collaborate with institutions like the *Stadtteilbibliothek Sendling* to foster similar partnerships.</w:t>
      </w:r>
    </w:p>
    <w:p>
      <w:pPr>
        <w:pStyle w:val="BodyText"/>
      </w:pPr>
      <w:r>
        <w:t xml:space="preserve">Crucially, I am actively preparing for the German context. I have begun learning German (currently at A2 level) through intensive courses and immersion techniques, recognizing that linguistic competence enhances cultural integration and classroom communication. While fluency is not required for primary teaching roles in Munich (as instruction often occurs in German), my dedication to language acquisition reflects my respect for the *German* educational ecosystem. I also hold a UK-recognized Qualified Teacher Status (QTS) with training in safeguarding, child psychology, and inclusive practices—a framework that aligns well with Germany’s *Lehrerbildung* standards. I am committed to pursuing further certification through Munich’s *Landesinstitut für Schule* upon arrival.</w:t>
      </w:r>
    </w:p>
    <w:p>
      <w:pPr>
        <w:pStyle w:val="BodyText"/>
      </w:pPr>
      <w:r>
        <w:t xml:space="preserve">In conclusion, this Personal Statement encapsulates my unwavering dedication to the role of a Primary Teacher—a vocation defined by patience, creativity, and profound respect for each child’s journey. I am eager to bring my experience in culturally responsive teaching, collaborative community building, and student-centered pedagogy to the classrooms of Munich. In Germany’s esteemed educational landscape, where excellence is intertwined with empathy and innovation, I see a purposeful path forward. To contribute as a Primary Teacher in Munich is not merely a career step; it is an opportunity to grow alongside learners in a city that celebrates both its heritage and its future. I am ready to embrace this challenge with humility, energy, and the conviction that every child deserves an education as dynamic and diverse as the world they will inherit.</w:t>
      </w:r>
    </w:p>
    <w:p>
      <w:pPr>
        <w:pStyle w:val="BodyText"/>
      </w:pPr>
      <w:r>
        <w:t xml:space="preserve">Thank you for considering my application. I look forward to discussing how my vision for inclusive primary education can align with the mission of Munich’s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for Munich</dc:title>
  <dc:creator/>
  <dc:language>en</dc:language>
  <cp:keywords/>
  <dcterms:created xsi:type="dcterms:W3CDTF">2026-09-25T02:49:11Z</dcterms:created>
  <dcterms:modified xsi:type="dcterms:W3CDTF">2026-09-25T02:49:11Z</dcterms:modified>
</cp:coreProperties>
</file>

<file path=docProps/custom.xml><?xml version="1.0" encoding="utf-8"?>
<Properties xmlns="http://schemas.openxmlformats.org/officeDocument/2006/custom-properties" xmlns:vt="http://schemas.openxmlformats.org/officeDocument/2006/docPropsVTypes"/>
</file>