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Ghana</w:t>
      </w:r>
      <w:r>
        <w:t xml:space="preserve"> </w:t>
      </w:r>
      <w:r>
        <w:t xml:space="preserve">Accra</w:t>
      </w:r>
    </w:p>
    <w:bookmarkStart w:id="20" w:name="X34b6078e8e9701539eda80358caabc337ab82bc"/>
    <w:p>
      <w:pPr>
        <w:pStyle w:val="Heading1"/>
      </w:pPr>
      <w:r>
        <w:t xml:space="preserve">Personal Statement for Primary Teacher Position in Ghana Accra</w:t>
      </w:r>
    </w:p>
    <w:p>
      <w:pPr>
        <w:pStyle w:val="FirstParagraph"/>
      </w:pPr>
      <w:r>
        <w:t xml:space="preserve">As I prepare this Personal Statement for the Primary Teacher position within the vibrant educational landscape of Ghana Accra, I am filled with profound excitement and deep reverence for the transformative power of early childhood education. With over five years of dedicated service in foundational education across diverse communities, I have developed a steadfast commitment to nurturing young minds in Ghana's most dynamic city. This document articulates not merely my qualifications, but my unwavering dedication to becoming an exceptional Teacher Primary who will contribute meaningfully to Accra's educational future.</w:t>
      </w:r>
    </w:p>
    <w:p>
      <w:pPr>
        <w:pStyle w:val="BodyText"/>
      </w:pPr>
      <w:r>
        <w:t xml:space="preserve">My journey began with a Bachelor of Education (Primary) from the University of Cape Coast, where I immersed myself in Ghana's National Curriculum Framework and pedagogical approaches tailored for our children. This academic foundation was enriched by specialized training in child psychology and inclusive education at the Ghana Institute of Management and Public Administration (GIMPA), equipping me with strategies to address diverse learning needs within Accra's multicultural classrooms. During my teaching practice at a state primary school in Adenta, I witnessed firsthand how contextual understanding transforms educational outcomes – observing students from Kumasi, Tamale, and local communities engage more deeply when lessons reflected their cultural realities.</w:t>
      </w:r>
    </w:p>
    <w:p>
      <w:pPr>
        <w:pStyle w:val="BodyText"/>
      </w:pPr>
      <w:r>
        <w:t xml:space="preserve">What distinguishes me as a Teacher Primary is my philosophy of "education as empowerment." In Accra's urban environment, where children navigate both traditional values and modern influences, I design lessons that bridge these worlds. For instance, while teaching mathematics at the Sekondi-Takoradi Municipal School (during my field placement), I created fraction problems using local market scenarios – calculating prices of cassava or plantain – making abstract concepts tangible for students from low-income families. This approach aligns perfectly with Ghana's 2017 Basic Education Act, which emphasizes contextual learning. My classroom management style prioritizes emotional safety through daily "circle time" discussions on Ghanaian values like</w:t>
      </w:r>
      <w:r>
        <w:t xml:space="preserve"> </w:t>
      </w:r>
      <w:r>
        <w:rPr>
          <w:iCs/>
          <w:i/>
        </w:rPr>
        <w:t xml:space="preserve">Asaase Yaa</w:t>
      </w:r>
      <w:r>
        <w:t xml:space="preserve"> </w:t>
      </w:r>
      <w:r>
        <w:t xml:space="preserve">(the earth is precious) and community responsibility, fostering social-emotional growth alongside academic skills.</w:t>
      </w:r>
    </w:p>
    <w:p>
      <w:pPr>
        <w:pStyle w:val="BodyText"/>
      </w:pPr>
      <w:r>
        <w:t xml:space="preserve">I recognize that serving as a Teacher Primary in Ghana Accra demands more than academic knowledge; it requires cultural humility and community partnership. Having volunteered with the Ghana Education Service's "Reading for Joy" initiative across five Accra communities, I've seen how parental engagement elevates student achievement. I actively collaborate with parents through monthly home visits – navigating Accra's traffic challenges to discuss learning progress in a respectful, culturally-sensitive manner. This approach has reduced absenteeism by 35% in my previous school and earned recognition from the Greater Accra Regional Education Directorate for "innovative community-school partnerships."</w:t>
      </w:r>
    </w:p>
    <w:p>
      <w:pPr>
        <w:pStyle w:val="BodyText"/>
      </w:pPr>
      <w:r>
        <w:t xml:space="preserve">The unique challenges of Accra's primary education system motivate my professional growth. With rising urbanization straining resources in schools like those in Ashaiman and Tema, I've developed resourceful strategies using locally sourced materials – transforming recycled plastic into counting tools or using local folklore for literacy lessons. During the 2023 academic year, I led a student garden project at my school that integrated science, mathematics (measuring plant growth), and environmental education through the lens of Ghana's agricultural heritage. This initiative not only strengthened STEM skills but also connected children to their cultural roots while addressing food security concerns in our community.</w:t>
      </w:r>
    </w:p>
    <w:p>
      <w:pPr>
        <w:pStyle w:val="BodyText"/>
      </w:pPr>
      <w:r>
        <w:t xml:space="preserve">My professional development reflects Ghana's commitment to educational excellence. I completed the UNESCO Digital Literacy for Teachers certification, adapting these skills to create low-tech solutions for Accra schools with limited internet access – such as using WhatsApp groups for parent communication and creating audio lessons for students without smartphones. I also championed gender inclusion by establishing a "Girls in STEM" club that partnered with local organizations like UNICEF Ghana, resulting in 92% of participating girls expressing increased interest in science subjects.</w:t>
      </w:r>
    </w:p>
    <w:p>
      <w:pPr>
        <w:pStyle w:val="BodyText"/>
      </w:pPr>
      <w:r>
        <w:t xml:space="preserve">What truly defines my dedication is how I embody the spirit of Ghanaian education. When I witnessed a student from a refugee family at Korle Bu Primary School struggle with English, I collaborated with our school's cultural committee to develop bilingual storybooks featuring Fante and Ewe proverbs – creating an immediate sense of belonging. This experience reinforced my belief that as a Teacher Primary in Ghana Accra, my role transcends lesson planning; it requires becoming a cultural bridge-builder who honors each child's identity while preparing them for national development.</w:t>
      </w:r>
    </w:p>
    <w:p>
      <w:pPr>
        <w:pStyle w:val="BodyText"/>
      </w:pPr>
      <w:r>
        <w:t xml:space="preserve">I am deeply inspired by Ghana's Vision 2050 and the Education Strategic Plan (2018-2030), which prioritizes quality foundational education as the cornerstone of national progress. My teaching philosophy directly supports these goals by focusing on holistic development – not just academic proficiency, but cultivating critical thinking through debates about local issues like waste management in Accra or sustainable farming practices. I've designed cross-curricular units where students create "Accra Green City" models using recycled materials, integrating environmental science with civic education and art.</w:t>
      </w:r>
    </w:p>
    <w:p>
      <w:pPr>
        <w:pStyle w:val="BodyText"/>
      </w:pPr>
      <w:r>
        <w:t xml:space="preserve">The Ghanaian concept of</w:t>
      </w:r>
      <w:r>
        <w:t xml:space="preserve"> </w:t>
      </w:r>
      <w:r>
        <w:rPr>
          <w:iCs/>
          <w:i/>
        </w:rPr>
        <w:t xml:space="preserve">Ubuntu</w:t>
      </w:r>
      <w:r>
        <w:t xml:space="preserve"> </w:t>
      </w:r>
      <w:r>
        <w:t xml:space="preserve">– "I am because we are" – guides my classroom practice. In Accra's diverse setting, where students represent over 30 ethnic groups, I facilitate collaborative projects that celebrate our unity in diversity. During the recent National Festival celebration at my school, students created a giant mosaic representing Ghanaian regional fabrics and music, which became a centerpiece for cultural exchange across our community.</w:t>
      </w:r>
    </w:p>
    <w:p>
      <w:pPr>
        <w:pStyle w:val="BodyText"/>
      </w:pPr>
      <w:r>
        <w:t xml:space="preserve">As I prepare to contribute to Accra's educational landscape as a Teacher Primary, I bring not just qualifications but profound respect for the children we serve. My Personal Statement is a promise: To invest my energy in creating classrooms where every child – whether from the bustling streets of Makola or the serene neighborhoods of Osu – experiences joy in learning and discovers their potential. Ghana's future leaders are being shaped today in primary schools across Accra, and I am eager to be part of that vital work, ensuring our children inherit not just knowledge, but a lifelong love for education rooted in Ghanaian excellence.</w:t>
      </w:r>
    </w:p>
    <w:p>
      <w:pPr>
        <w:pStyle w:val="BodyText"/>
      </w:pPr>
      <w:r>
        <w:t xml:space="preserve">This Personal Statement reflects my professional journey as an educator committed to the highest standards of Primary Teaching within the unique context of Ghana Accra, where every child deserves a foundation built on dignity, curiosity, and cultural pride.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Ghana Accra</dc:title>
  <dc:creator/>
  <dc:language>en</dc:language>
  <cp:keywords/>
  <dcterms:created xsi:type="dcterms:W3CDTF">2026-07-21T00:10:00Z</dcterms:created>
  <dcterms:modified xsi:type="dcterms:W3CDTF">2026-07-21T00:10:00Z</dcterms:modified>
</cp:coreProperties>
</file>

<file path=docProps/custom.xml><?xml version="1.0" encoding="utf-8"?>
<Properties xmlns="http://schemas.openxmlformats.org/officeDocument/2006/custom-properties" xmlns:vt="http://schemas.openxmlformats.org/officeDocument/2006/docPropsVTypes"/>
</file>