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Milan</w:t>
      </w:r>
    </w:p>
    <w:bookmarkStart w:id="20" w:name="X967052613b46e3f796afcd84b8faddd1cd85c7b"/>
    <w:p>
      <w:pPr>
        <w:pStyle w:val="Heading1"/>
      </w:pPr>
      <w:r>
        <w:t xml:space="preserve">Personal Statement: A Dedicated Primary Educator Eager to Contribute to Italy's Educational Landscape in Milan</w:t>
      </w:r>
    </w:p>
    <w:p>
      <w:pPr>
        <w:pStyle w:val="FirstParagraph"/>
      </w:pPr>
      <w:r>
        <w:t xml:space="preserve">In the vibrant heart of northern Italy, where centuries of culture harmonize with modern innovation, I stand before you as an educator deeply committed to shaping young minds at the primary level. This</w:t>
      </w:r>
      <w:r>
        <w:t xml:space="preserve"> </w:t>
      </w:r>
      <w:r>
        <w:rPr>
          <w:iCs/>
          <w:i/>
        </w:rPr>
        <w:t xml:space="preserve">Personal Statement</w:t>
      </w:r>
      <w:r>
        <w:t xml:space="preserve"> </w:t>
      </w:r>
      <w:r>
        <w:t xml:space="preserve">embodies my professional journey, philosophical alignment with contemporary educational ideals, and unwavering dedication to contributing meaningfully as a</w:t>
      </w:r>
      <w:r>
        <w:t xml:space="preserve"> </w:t>
      </w:r>
      <w:r>
        <w:rPr>
          <w:iCs/>
          <w:i/>
        </w:rPr>
        <w:t xml:space="preserve">Teacher Primary</w:t>
      </w:r>
      <w:r>
        <w:t xml:space="preserve"> </w:t>
      </w:r>
      <w:r>
        <w:t xml:space="preserve">within the dynamic educational ecosystem of</w:t>
      </w:r>
      <w:r>
        <w:t xml:space="preserve"> </w:t>
      </w:r>
      <w:r>
        <w:rPr>
          <w:bCs/>
          <w:b/>
        </w:rPr>
        <w:t xml:space="preserve">Italy Milan</w:t>
      </w:r>
      <w:r>
        <w:t xml:space="preserve">. My passion for early childhood education is not merely a career choice but a calling rooted in the profound belief that the foundation laid in primary school shapes lifelong learners and empathetic citizens.</w:t>
      </w:r>
    </w:p>
    <w:p>
      <w:pPr>
        <w:pStyle w:val="BodyText"/>
      </w:pPr>
      <w:r>
        <w:t xml:space="preserve">My teaching philosophy is intrinsically aligned with Italy's national guidelines for primary education (Indicazioni Nazionali), which emphasize holistic development, active learning, and the integration of cultural identity. I view every classroom not as a space for rote instruction, but as a living laboratory where curiosity is nurtured through inquiry-based learning, collaborative projects, and meaningful connections to the local community. In my previous roles across multicultural settings in Europe, I have consistently designed interdisciplinary units that weave language arts with science exploration or mathematics through real-world contexts—such as creating miniature city models to teach fractions while exploring Milan's architectural heritage. This approach directly supports the Italian emphasis on "apprendimento significativo" (meaningful learning), ensuring students grasp concepts through tangible, relevant experiences.</w:t>
      </w:r>
    </w:p>
    <w:p>
      <w:pPr>
        <w:pStyle w:val="BodyText"/>
      </w:pPr>
      <w:r>
        <w:t xml:space="preserve">Understanding the unique context of</w:t>
      </w:r>
      <w:r>
        <w:t xml:space="preserve"> </w:t>
      </w:r>
      <w:r>
        <w:rPr>
          <w:bCs/>
          <w:b/>
        </w:rPr>
        <w:t xml:space="preserve">Italy Milan</w:t>
      </w:r>
      <w:r>
        <w:t xml:space="preserve"> </w:t>
      </w:r>
      <w:r>
        <w:t xml:space="preserve">is paramount to my professional identity. Milan is not just a city; it is a microcosm of Italy’s diversity and dynamism—a place where ancient traditions coexist with cutting-edge innovation. As a Teacher Primary, I recognize the responsibility to foster global citizenship within this environment. Having observed Milan's schools actively engaging with immigrant families through initiatives like "Scuola Aperta" (Open School) and leveraging local resources such as the Brera Art District for cultural enrichment, I am eager to contribute similarly. My experience includes designing inclusive literacy programs for multilingual classrooms, utilizing visual aids and peer support strategies to ensure every child—from those fluent in Italian to new arrivals—feels valued and capable. I understand that Milan’s schools often face challenges of socioeconomic diversity; my approach prioritizes equity through differentiated instruction, culturally responsive materials, and strong family partnerships.</w:t>
      </w:r>
    </w:p>
    <w:p>
      <w:pPr>
        <w:pStyle w:val="BodyText"/>
      </w:pPr>
      <w:r>
        <w:t xml:space="preserve">My practical experience further solidifies my readiness for a primary role in Milan. For the past five years, I have taught grades 1–3 in an international school setting where I implemented Reggio Emilia-inspired projects centered on local ecosystems like the Navigli canals. Students conducted field studies, documented observations through sketching and digital storytelling, and presented findings to community partners—mirroring Milan’s own focus on environmental stewardship (evident in initiatives like "Milano Città della Scienza"). This project-based learning not only boosted academic skills but also deepened students’ connection to their urban environment. Additionally, I am proficient in using Italian educational platforms such as</w:t>
      </w:r>
      <w:r>
        <w:t xml:space="preserve"> </w:t>
      </w:r>
      <w:r>
        <w:rPr>
          <w:iCs/>
          <w:i/>
        </w:rPr>
        <w:t xml:space="preserve">Scuola Integrata</w:t>
      </w:r>
      <w:r>
        <w:t xml:space="preserve"> </w:t>
      </w:r>
      <w:r>
        <w:t xml:space="preserve">for classroom management and assessment, having completed a specialized course in digital pedagogy tailored for Italian curricula during my recent relocation to the region.</w:t>
      </w:r>
    </w:p>
    <w:p>
      <w:pPr>
        <w:pStyle w:val="BodyText"/>
      </w:pPr>
      <w:r>
        <w:t xml:space="preserve">Cultural adaptation is not merely about language—it’s about embodying the spirit of Italian education. I have immersed myself in Milanese culture: exploring historic piazzas like Piazza della Scala, participating in local festivals such as the Festa di San Giovanni, and studying Milan's educational history through works by pioneers like Maria Montessori (whose methods resonate deeply with modern pedagogical practices). This cultural fluency allows me to contextualize lessons—e.g., using the Duomo’s construction timeline to teach historical sequencing or analyzing Milanese folktales for language development. I am also committed to learning standard Italian at an advanced level, already achieving B2 proficiency through dedicated study, recognizing that communication with colleagues and families is the cornerstone of effective teaching in Italy.</w:t>
      </w:r>
    </w:p>
    <w:p>
      <w:pPr>
        <w:pStyle w:val="BodyText"/>
      </w:pPr>
      <w:r>
        <w:t xml:space="preserve">Why Milan specifically? Because it represents the perfect confluence of tradition and progress where education can truly thrive. Milan’s schools are leaders in innovative practices—from integrating technology for inclusive learning to fostering arts education as a core subject. I am particularly inspired by initiatives like the "Milano Scuola Digitale" program and would be honored to contribute my skills in project-based learning, student-centered assessment, and community collaboration within this forward-thinking framework. The city’s emphasis on creativity—evident in its world-class design studios and museums—aligns seamlessly with my belief that primary education should ignite imagination alongside academic rigor.</w:t>
      </w:r>
    </w:p>
    <w:p>
      <w:pPr>
        <w:pStyle w:val="BodyText"/>
      </w:pPr>
      <w:r>
        <w:t xml:space="preserve">As a Teacher Primary, my ultimate goal transcends test scores: I strive to cultivate children who are not just literate and numerate, but curious, compassionate, and capable of contributing positively to their communities. In Milan’s rich tapestry of neighborhoods—from the historic center near Galleria Vittorio Emanuele II to the diverse districts like Navigli—I see countless opportunities for service-learning projects that connect classroom knowledge to real-world impact. I envision students collaborating with local elders on oral history projects or designing sustainability plans for school gardens, mirroring Milan’s own commitment to social and environmental responsibility.</w:t>
      </w:r>
    </w:p>
    <w:p>
      <w:pPr>
        <w:pStyle w:val="BodyText"/>
      </w:pPr>
      <w:r>
        <w:t xml:space="preserve">My journey has taught me that effective teaching is a lifelong dialogue between educator, learner, and community. In my</w:t>
      </w:r>
      <w:r>
        <w:t xml:space="preserve"> </w:t>
      </w:r>
      <w:r>
        <w:rPr>
          <w:iCs/>
          <w:i/>
        </w:rPr>
        <w:t xml:space="preserve">Personal Statement</w:t>
      </w:r>
      <w:r>
        <w:t xml:space="preserve">, I do not merely seek a position; I offer a promise: to bring unwavering dedication, innovative methodologies informed by Italian educational values, and deep respect for Milan’s cultural identity to your classroom. I am ready to learn from your esteemed colleagues, embrace the unique rhythms of school life in</w:t>
      </w:r>
      <w:r>
        <w:t xml:space="preserve"> </w:t>
      </w:r>
      <w:r>
        <w:rPr>
          <w:bCs/>
          <w:b/>
        </w:rPr>
        <w:t xml:space="preserve">Italy Milan</w:t>
      </w:r>
      <w:r>
        <w:t xml:space="preserve">, and help every child discover their voice within this beautiful city. The future of education is written by teachers who see beyond the curriculum—together, we can write a brighter chapter for Milan’s youngest citizens.</w:t>
      </w:r>
    </w:p>
    <w:p>
      <w:pPr>
        <w:pStyle w:val="BodyText"/>
      </w:pPr>
      <w:r>
        <w:t xml:space="preserve">Thank you for considering my application to join the dedicated community of educators shaping tomorrow’s leaders in the heart of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Milan</dc:title>
  <dc:creator/>
  <dc:language>en</dc:language>
  <cp:keywords/>
  <dcterms:created xsi:type="dcterms:W3CDTF">2026-07-22T12:08:14Z</dcterms:created>
  <dcterms:modified xsi:type="dcterms:W3CDTF">2026-07-22T12:08:14Z</dcterms:modified>
</cp:coreProperties>
</file>

<file path=docProps/custom.xml><?xml version="1.0" encoding="utf-8"?>
<Properties xmlns="http://schemas.openxmlformats.org/officeDocument/2006/custom-properties" xmlns:vt="http://schemas.openxmlformats.org/officeDocument/2006/docPropsVTypes"/>
</file>