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Khartoum,</w:t>
      </w:r>
      <w:r>
        <w:t xml:space="preserve"> </w:t>
      </w:r>
      <w:r>
        <w:t xml:space="preserve">Sudan</w:t>
      </w:r>
    </w:p>
    <w:bookmarkStart w:id="20" w:name="X6f29d4ad5c1f986dec471ad2e3a27b566a7c5cb"/>
    <w:p>
      <w:pPr>
        <w:pStyle w:val="Heading1"/>
      </w:pPr>
      <w:r>
        <w:t xml:space="preserve">Personal Statement: Dedicated Primary Teacher Aiming to Transform Education in Sudan Khartoum</w:t>
      </w:r>
    </w:p>
    <w:p>
      <w:pPr>
        <w:pStyle w:val="FirstParagraph"/>
      </w:pPr>
      <w:r>
        <w:t xml:space="preserve">I am writing this Personal Statement with profound enthusiasm to apply for the position of Primary Teacher within the educational landscape of Sudan Khartoum. Having dedicated over seven years to nurturing young minds in diverse primary classrooms, I have cultivated a deeply rooted passion for early childhood education that aligns seamlessly with Sudan's unique cultural context and developmental needs. My professional journey has been defined by a commitment to fostering inclusive, innovative learning environments where every child—regardless of background—can thrive. In Sudan Khartoum, where education remains a cornerstone of national resilience and progress, I am eager to contribute my expertise as an empathetic and skilled Teacher Primary.</w:t>
      </w:r>
    </w:p>
    <w:p>
      <w:pPr>
        <w:pStyle w:val="BodyText"/>
      </w:pPr>
      <w:r>
        <w:t xml:space="preserve">My teaching philosophy centers on the belief that primary education is not merely about academics but about awakening curiosity, building character, and instilling cultural pride. In my previous role at Al-Fateh Primary School in Khartoum North, I designed curricula that integrated Sudanese history, folklore, and Arabic language arts into daily lessons—transforming abstract concepts into meaningful connections for students. For instance, during a unit on local ecology, my pupils conducted field studies along the Blue Nile’s banks to observe native flora while creating illustrated journals in Arabic and English. This approach not only met national curriculum standards but also reinforced their identity as part of Sudan’s rich heritage. I believe that a Teacher Primary must be both a guide and a cultural bridge, especially in Khartoum where children navigate multiple linguistic influences—from Nubian dialects to urban Arabic—and where community values shape educational outcomes.</w:t>
      </w:r>
    </w:p>
    <w:p>
      <w:pPr>
        <w:pStyle w:val="BodyText"/>
      </w:pPr>
      <w:r>
        <w:t xml:space="preserve">Understanding the socio-educational challenges specific to Sudan Khartoum is crucial for effective teaching. I have collaborated with UNICEF and local NGOs to address learning gaps exacerbated by socioeconomic disparities, including designing low-cost STEM kits from recycled materials for classrooms lacking resources. In one project supported by the Khartoum Education Department, I trained 15 peer teachers in trauma-informed practices after the 2021 floods disrupted schools in River Nile state. These experiences taught me that a Teacher Primary must be adaptable, resourceful, and deeply community-oriented. I prioritize building trust with families through monthly home visits—a practice common in Sudanese educational traditions—to understand each child’s context and involve parents as active partners in learning. This has consistently improved attendance rates and student engagement in my classrooms.</w:t>
      </w:r>
    </w:p>
    <w:p>
      <w:pPr>
        <w:pStyle w:val="BodyText"/>
      </w:pPr>
      <w:r>
        <w:t xml:space="preserve">My commitment to professional growth is equally vital to my effectiveness as a Primary Teacher. I hold a Bachelor of Education (Primary) from the University of Khartoum, where I specialized in inclusive education for children with diverse learning needs. Recently, I completed a UNESCO-certified course on "Early Childhood Development in Conflict-Affected Settings," directly applicable to Sudan’s evolving context. In my current role at Al-Hilal International School (Khartoum), I introduced digital storytelling using tablets donated by local tech initiatives—a skill I now teach to colleagues to combat the digital divide. This aligns with Sudan’s national education strategy, which emphasizes technology integration in primary schools by 2025. As a Teacher Primary, I don’t just follow these strategies; I actively participate in shaping them through my work with the Khartoum Teachers’ Union.</w:t>
      </w:r>
    </w:p>
    <w:p>
      <w:pPr>
        <w:pStyle w:val="BodyText"/>
      </w:pPr>
      <w:r>
        <w:t xml:space="preserve">What sets me apart is my ability to merge global best practices with Sudanese pedagogical wisdom. While studying under veteran teachers in Omdurman’s rural villages, I learned the power of oral storytelling—a method that pre-dates written education in Sudan—to teach moral lessons and literacy. I’ve since woven these techniques into modern lesson plans, such as using proverbs to explain mathematical concepts or creating puppet shows for social-emotional learning. This hybrid approach resonated deeply with students, as evidenced by a 40% increase in classroom participation rates among Grade 3 pupils during my last academic year. For me, being a Teacher Primary is about honoring Sudan’s educational legacy while preparing children for the future.</w:t>
      </w:r>
    </w:p>
    <w:p>
      <w:pPr>
        <w:pStyle w:val="BodyText"/>
      </w:pPr>
      <w:r>
        <w:t xml:space="preserve">I am particularly drawn to the opportunity to serve in Sudan Khartoum because of its unique position as a cultural and educational hub where tradition meets innovation. The city’s schools are not just institutions but community centers—places where girls’ enrollment has risen by 25% since 2019, yet challenges like overcrowded classrooms persist. As a Teacher Primary, I am prepared to address these realities with humility and creativity. During my time volunteering at the Al-Merghani Women’s Center in Khartoum East, I developed after-school reading clubs that engaged 60+ children from informal settlements, using locally written stories about Sudanese heroes like Ismail al-Azhari. This grassroots work reinforced my conviction: education in Sudan Khartoum must be accessible, relevant, and empowering.</w:t>
      </w:r>
    </w:p>
    <w:p>
      <w:pPr>
        <w:pStyle w:val="BodyText"/>
      </w:pPr>
      <w:r>
        <w:t xml:space="preserve">My vision extends beyond the classroom. I aim to contribute to systemic change by mentoring new teachers through workshops on culturally responsive teaching—topics I’ve presented at the Khartoum Teachers’ Conference. In my Personal Statement, I emphasize that a Teacher Primary is never just an instructor but a catalyst for community development. Sudan’s future depends on children who are literate, critical thinkers, and proud of their roots—exactly what I strive to cultivate daily. The resilience of Sudanese children during turbulent times has been my greatest teacher; they remind me that education is not a privilege but the foundation for peace.</w:t>
      </w:r>
    </w:p>
    <w:p>
      <w:pPr>
        <w:pStyle w:val="BodyText"/>
      </w:pPr>
      <w:r>
        <w:t xml:space="preserve">In conclusion, this Personal Statement reflects my unwavering dedication to excellence in primary education within Sudan Khartoum. My qualifications, cultural fluency, and hands-on experience align with the urgent need for compassionate Teacher Primary professionals who understand Khartoum’s community fabric. I am ready to bring my energy, empathy, and proven strategies to your institution—not just as a job applicant but as a lifelong advocate for Sudan’s youngest citizens. Together, we can ensure that every child in Sudan Khartoum receives an education that honors their past while equipping them for the future.</w:t>
      </w:r>
    </w:p>
    <w:p>
      <w:pPr>
        <w:pStyle w:val="BodyText"/>
      </w:pPr>
      <w:r>
        <w:t xml:space="preserve">Thank you for considering my application. I eagerly await the opportunity to discuss how my vision and skills will support your mission as a leading Primary Teacher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Khartoum, Sudan</dc:title>
  <dc:creator/>
  <dc:language>en</dc:language>
  <cp:keywords/>
  <dcterms:created xsi:type="dcterms:W3CDTF">2026-07-20T18:42:02Z</dcterms:created>
  <dcterms:modified xsi:type="dcterms:W3CDTF">2026-07-20T18:42:02Z</dcterms:modified>
</cp:coreProperties>
</file>

<file path=docProps/custom.xml><?xml version="1.0" encoding="utf-8"?>
<Properties xmlns="http://schemas.openxmlformats.org/officeDocument/2006/custom-properties" xmlns:vt="http://schemas.openxmlformats.org/officeDocument/2006/docPropsVTypes"/>
</file>