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80b24649550b9053e5cf16aaea0cd487f6af18f"/>
    <w:p>
      <w:pPr>
        <w:pStyle w:val="Heading1"/>
      </w:pPr>
      <w:r>
        <w:t xml:space="preserve">Personal Statement for Primary Teacher Position</w:t>
      </w:r>
    </w:p>
    <w:p>
      <w:pPr>
        <w:pStyle w:val="FirstParagraph"/>
      </w:pPr>
      <w:r>
        <w:t xml:space="preserve">Submitted for Consideration in the United Arab Emirates Abu Dhabi Educational Environment</w:t>
      </w:r>
    </w:p>
    <w:bookmarkStart w:id="20" w:name="X1cc0ac963169636c117a2814679183162a29979"/>
    <w:p>
      <w:pPr>
        <w:pStyle w:val="Heading2"/>
      </w:pPr>
      <w:r>
        <w:t xml:space="preserve">Introduction: A Passion for Shaping Young Minds in Abu Dhabi</w:t>
      </w:r>
    </w:p>
    <w:p>
      <w:pPr>
        <w:pStyle w:val="FirstParagraph"/>
      </w:pPr>
      <w:r>
        <w:t xml:space="preserve">As I prepare to submit this Personal Statement, I find myself reflecting on the profound privilege of nurturing young learners. My journey as a dedicated</w:t>
      </w:r>
      <w:r>
        <w:t xml:space="preserve"> </w:t>
      </w:r>
      <w:r>
        <w:rPr>
          <w:bCs/>
          <w:b/>
        </w:rPr>
        <w:t xml:space="preserve">Teacher Primary</w:t>
      </w:r>
      <w:r>
        <w:t xml:space="preserve"> </w:t>
      </w:r>
      <w:r>
        <w:t xml:space="preserve">has been defined by an unwavering commitment to creating transformative educational experiences that align with the visionary goals of the United Arab Emirates Abu Dhabi education system. The opportunity to contribute to Abu Dhabi's flourishing educational landscape, where innovation meets cultural richness, represents not just a career step but a deeply personal mission. I am eager to bring my expertise in early childhood development and child-centered pedagogy to your esteemed institution, embodying the UAE's commitment to excellence in primary education as outlined in its National Agenda 2021 and Vision 2030.</w:t>
      </w:r>
    </w:p>
    <w:bookmarkEnd w:id="20"/>
    <w:bookmarkStart w:id="21" w:name="X8e0d534a853442919c7e54827ddc281847636d6"/>
    <w:p>
      <w:pPr>
        <w:pStyle w:val="Heading2"/>
      </w:pPr>
      <w:r>
        <w:t xml:space="preserve">Educational Philosophy Rooted in Abu Dhabi's Values</w:t>
      </w:r>
    </w:p>
    <w:p>
      <w:pPr>
        <w:pStyle w:val="FirstParagraph"/>
      </w:pPr>
      <w:r>
        <w:t xml:space="preserve">My teaching philosophy centers on the belief that every child possesses unique potential waiting to be discovered through a supportive, inclusive, and culturally responsive environment. In preparing for my role as a Primary Teacher within the United Arab Emirates Abu Dhabi framework, I have immersed myself in understanding the Emirati educational ethos that values both academic excellence and moral development. I recognize that Abu Dhabi's schools serve as vital spaces where students from diverse global communities learn to appreciate their shared humanity while honoring cultural identities. My approach integrates UAE national values—such as respect for heritage, community cohesion, and lifelong learning—with progressive pedagogical strategies proven effective in international contexts.</w:t>
      </w:r>
    </w:p>
    <w:p>
      <w:pPr>
        <w:pStyle w:val="BodyText"/>
      </w:pPr>
      <w:r>
        <w:t xml:space="preserve">Having taught across multicultural settings in the UK and Southeast Asia, I have refined my ability to design curriculum that bridges local Emirati traditions with global perspectives. For instance, I recently developed a cross-curricular unit on 'Abu Dhabi's Heritage Through Time' where students explored traditional crafts like silverwork and date farming while connecting these practices to mathematical concepts of measurement and economic patterns. This project not only deepened cultural appreciation but also fostered critical thinking—exactly the kind of integrated learning the UAE educational system champions.</w:t>
      </w:r>
    </w:p>
    <w:bookmarkEnd w:id="21"/>
    <w:bookmarkStart w:id="22" w:name="X8719b0075ca65766ab60bb2c34e3e361c2ae523"/>
    <w:p>
      <w:pPr>
        <w:pStyle w:val="Heading2"/>
      </w:pPr>
      <w:r>
        <w:t xml:space="preserve">Professional Experience Aligned with Abu Dhabi's Educational Vision</w:t>
      </w:r>
    </w:p>
    <w:p>
      <w:pPr>
        <w:pStyle w:val="FirstParagraph"/>
      </w:pPr>
      <w:r>
        <w:t xml:space="preserve">Over eight years as a certified Primary Teacher, I have cultivated expertise directly relevant to the demands of modern Abu Dhabi classrooms. My tenure at an international school in Dubai included implementing the Cambridge Primary Curriculum with special focus on literacy and numeracy development—skills crucial for students transitioning into UAE's national assessment frameworks. I am proficient in utilizing technology to enhance learning, having trained extensively in interactive platforms like Seesaw and Google Classroom that support Abu Dhabi's push toward digital literacy.</w:t>
      </w:r>
    </w:p>
    <w:p>
      <w:pPr>
        <w:pStyle w:val="BodyText"/>
      </w:pPr>
      <w:r>
        <w:t xml:space="preserve">Most significantly, I have developed specialized strategies for diverse learners—a necessity in Abu Dhabi's cosmopolitan schools where students represent over 200 nationalities. My 'Differentiated Learning Passport' system, used during my last placement, enabled personalized learning pathways that improved student engagement by 45% and reduced achievement gaps. This approach aligns perfectly with the UAE Ministry of Education's emphasis on inclusive education for all learners, regardless of background or ability.</w:t>
      </w:r>
    </w:p>
    <w:p>
      <w:pPr>
        <w:pStyle w:val="BodyText"/>
      </w:pPr>
      <w:r>
        <w:t xml:space="preserve">I also actively participate in professional development aligned with Abu Dhabi's educational priorities. Recently, I completed a workshop on 'Integrating UAE National Values into Daily Classroom Practice' through the Abu Dhabi Education Council (ADEC), where I learned to weave themes of tolerance and environmental stewardship into science lessons—such as creating school gardens that taught sustainability while connecting to local ecological knowledge.</w:t>
      </w:r>
    </w:p>
    <w:bookmarkEnd w:id="22"/>
    <w:bookmarkStart w:id="23" w:name="Xb6ac332de573a481750394995bc74110161c6b3"/>
    <w:p>
      <w:pPr>
        <w:pStyle w:val="Heading2"/>
      </w:pPr>
      <w:r>
        <w:t xml:space="preserve">Commitment to Community and Cultural Integration</w:t>
      </w:r>
    </w:p>
    <w:p>
      <w:pPr>
        <w:pStyle w:val="FirstParagraph"/>
      </w:pPr>
      <w:r>
        <w:t xml:space="preserve">Working as a Primary Teacher in the United Arab Emirates Abu Dhabi is not merely about delivering curriculum—it's about becoming part of a vibrant community. I have made it a priority to engage deeply with Emirati culture, learning basic Arabic phrases and participating in local traditions like Eid celebrations and National Day events. During my time at an international school, I organized 'Cultural Exchange Days' where students shared family traditions from their home countries while learning about Emirati customs—fostering mutual respect that became a hallmark of our classroom environment.</w:t>
      </w:r>
    </w:p>
    <w:p>
      <w:pPr>
        <w:pStyle w:val="BodyText"/>
      </w:pPr>
      <w:r>
        <w:t xml:space="preserve">I understand the unique position of primary educators in Abu Dhabi: we shape foundational attitudes toward society and nationhood. My commitment extends beyond academics to nurturing well-rounded citizens who embody the UAE's spirit of hospitality and forward-thinking innovation. For example, I initiated a 'Young Ambassadors' program where Grade 3 students designed welcome kits for new international peers, reinforcing Abu Dhabi's identity as an inclusive global hub.</w:t>
      </w:r>
    </w:p>
    <w:bookmarkEnd w:id="23"/>
    <w:bookmarkStart w:id="24" w:name="X94f0a0af161ff84bd89b3b8c4e6277e6a050dce"/>
    <w:p>
      <w:pPr>
        <w:pStyle w:val="Heading2"/>
      </w:pPr>
      <w:r>
        <w:t xml:space="preserve">Why Abu Dhabi? A Strategic Alignment of Purpose</w:t>
      </w:r>
    </w:p>
    <w:p>
      <w:pPr>
        <w:pStyle w:val="FirstParagraph"/>
      </w:pPr>
      <w:r>
        <w:t xml:space="preserve">The United Arab Emirates Abu Dhabi is at the forefront of redefining global education, with its ambitious initiatives like the 'Abu Dhabi Education Council's 2025 Strategic Plan' and the 'Smart Learning Framework.' I am particularly inspired by Abu Dhabi's investment in teacher development through programs like ADEC Academy, which offers specialized training in areas such as STEM integration and emotional intelligence. My professional journey has been guided by a desire to contribute to systems that prioritize both student excellence and holistic wellbeing—exactly what makes Abu Dhabi an unparalleled destination for educators committed to meaningful impact.</w:t>
      </w:r>
    </w:p>
    <w:p>
      <w:pPr>
        <w:pStyle w:val="BodyText"/>
      </w:pPr>
      <w:r>
        <w:t xml:space="preserve">I have also observed how Abu Dhabi's schools serve as cultural bridges in the region, preparing students not just for exams but for global citizenship. This resonates deeply with my belief that primary education must prepare children to navigate interconnected world while staying rooted in their values—a philosophy I would bring to every classroom I teach in.</w:t>
      </w:r>
    </w:p>
    <w:bookmarkEnd w:id="24"/>
    <w:bookmarkStart w:id="25" w:name="Xb9751984ed58dbf68dedfad28cc164a651d46bb"/>
    <w:p>
      <w:pPr>
        <w:pStyle w:val="Heading2"/>
      </w:pPr>
      <w:r>
        <w:t xml:space="preserve">Conclusion: Ready to Contribute to Abu Dhabi's Educational Excellence</w:t>
      </w:r>
    </w:p>
    <w:p>
      <w:pPr>
        <w:pStyle w:val="FirstParagraph"/>
      </w:pPr>
      <w:r>
        <w:t xml:space="preserve">In closing, my aspiration as a Primary Teacher extends far beyond the classroom walls. I envision myself collaborating with colleagues across Abu Dhabi's educational ecosystem to develop innovative learning experiences that honor Emirati heritage while embracing global best practices. My approach—grounded in cultural sensitivity, pedagogical innovation, and unwavering dedication to child development—aligns seamlessly with the UAE's vision for its youngest learners.</w:t>
      </w:r>
    </w:p>
    <w:p>
      <w:pPr>
        <w:pStyle w:val="BodyText"/>
      </w:pPr>
      <w:r>
        <w:t xml:space="preserve">As a passionate educator ready to embrace the challenges and opportunities of teaching in Abu Dhabi, I offer not just qualifications but a proven commitment to making every child feel valued, inspired, and prepared for tomorrow. I am confident that my skills in creating engaging learning environments, fostering inclusive communities, and implementing UAE-aligned curricula position me to make an immediate impact at your institution. I eagerly anticipate the opportunity to contribute to the remarkable educational journey unfolding across Abu Dhabi schools.</w:t>
      </w:r>
    </w:p>
    <w:bookmarkEnd w:id="25"/>
    <w:p>
      <w:pPr>
        <w:pStyle w:val="BodyText"/>
      </w:pPr>
      <w:r>
        <w:t xml:space="preserve">Word Count: 867</w:t>
      </w:r>
    </w:p>
    <w:p>
      <w:pPr>
        <w:pStyle w:val="BodyText"/>
      </w:pPr>
      <w:r>
        <w:t xml:space="preserve">Personal Statement for Primary Teacher Application | United Arab Emirates Abu Dhabi Education 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for Abu Dhabi, United Arab Emirates</dc:title>
  <dc:creator/>
  <cp:keywords/>
  <dcterms:created xsi:type="dcterms:W3CDTF">2026-07-23T14:24:02Z</dcterms:created>
  <dcterms:modified xsi:type="dcterms:W3CDTF">2026-07-23T14:24:02Z</dcterms:modified>
</cp:coreProperties>
</file>

<file path=docProps/custom.xml><?xml version="1.0" encoding="utf-8"?>
<Properties xmlns="http://schemas.openxmlformats.org/officeDocument/2006/custom-properties" xmlns:vt="http://schemas.openxmlformats.org/officeDocument/2006/docPropsVTypes"/>
</file>