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Primary</w:t>
      </w:r>
      <w:r>
        <w:t xml:space="preserve"> </w:t>
      </w:r>
      <w:r>
        <w:t xml:space="preserve">Teacher</w:t>
      </w:r>
      <w:r>
        <w:t xml:space="preserve"> </w:t>
      </w:r>
      <w:r>
        <w:t xml:space="preserve">-</w:t>
      </w:r>
      <w:r>
        <w:t xml:space="preserve"> </w:t>
      </w:r>
      <w:r>
        <w:t xml:space="preserve">Houston,</w:t>
      </w:r>
      <w:r>
        <w:t xml:space="preserve"> </w:t>
      </w:r>
      <w:r>
        <w:t xml:space="preserve">Texas</w:t>
      </w:r>
    </w:p>
    <w:bookmarkStart w:id="20" w:name="Xb83691acd54e064b31c56ae954e06d98303a45b"/>
    <w:p>
      <w:pPr>
        <w:pStyle w:val="Heading1"/>
      </w:pPr>
      <w:r>
        <w:t xml:space="preserve">Personal Statement for Primary Teacher Position in Houston, Texas</w:t>
      </w:r>
    </w:p>
    <w:p>
      <w:pPr>
        <w:pStyle w:val="FirstParagraph"/>
      </w:pPr>
      <w:r>
        <w:t xml:space="preserve">As I reflect on my journey toward becoming an educator, I am consistently reminded that the most profound moments of transformation occur in the early years of a child's life. It is within these formative years—when curiosity blooms and foundational skills take root—that a dedicated primary teacher can ignite lifelong passions and build resilience. This conviction has guided me toward seeking a Primary Teacher position in Houston, Texas, where I am eager to contribute to the vibrant educational tapestry of one of America’s most dynamic cities. My commitment to nurturing young minds aligns seamlessly with the mission-driven ethos of Houston schools, which serve a richly diverse student population across neighborhoods like East End, Third Ward, and Alief—communities where education is not merely a profession but a catalyst for community empowerment.</w:t>
      </w:r>
    </w:p>
    <w:p>
      <w:pPr>
        <w:pStyle w:val="BodyText"/>
      </w:pPr>
      <w:r>
        <w:t xml:space="preserve">My educational foundation began with a Bachelor of Arts in Early Childhood Education from the University of Texas at Austin, where I immersed myself in pedagogical approaches that honor cultural responsiveness and trauma-informed practices. This academic journey was complemented by extensive fieldwork at Houston’s Magnolia Elementary, a Title I school serving predominantly Latinx and African American students. There, I observed how Houston’s unique demographic mosaic—where over 40% of students speak a language other than English at home—demands innovative teaching strategies that bridge cultural gaps while meeting rigorous academic standards. In my student teaching experience, I designed literacy units incorporating bilingual storytelling and community history projects, enabling students to see their identities reflected in the curriculum. One memorable moment occurred when a first-grader from Honduras proudly shared her family’s traditional folktales during circle time; her peers responded with genuine curiosity, sparking a month-long exploration of cultural heritage that elevated classroom engagement exponentially. This experience solidified my belief that effective primary education in Houston must be rooted in equity, not merely accommodation.</w:t>
      </w:r>
    </w:p>
    <w:p>
      <w:pPr>
        <w:pStyle w:val="BodyText"/>
      </w:pPr>
      <w:r>
        <w:t xml:space="preserve">What distinguishes me as a Primary Teacher is my unwavering focus on holistic development—addressing academic, social-emotional, and cognitive growth within a single framework. I firmly believe that foundational literacy and numeracy cannot be taught in isolation from emotional safety. Drawing from the Texas Early Learning Guidelines and Houston Independent School District’s (HISD) emphasis on SEL competencies, I implement daily mindfulness rituals like "Emotion Check-Ins" using visual emotion charts tailored to diverse cultural expressions. In one classroom, we transformed conflict resolution into a collaborative art project where students co-created a "Kindness Tree," with each leaf representing an act of compassion. This approach not only reduced behavioral incidents by 35% but also fostered peer empathy—a critical skill in Houston’s high-poverty schools, where many children navigate complex family challenges. My philosophy is encapsulated in a quote from Dr. Gloria Ladson-Billings: "Good teaching is the art of assisting discovery." In Houston, this means partnering with families through culturally sensitive home visits and community events like the annual HISD Family Literacy Night at local libraries, where I’ve hosted workshops on literacy-rich play for caregivers who may not speak English fluently.</w:t>
      </w:r>
    </w:p>
    <w:p>
      <w:pPr>
        <w:pStyle w:val="BodyText"/>
      </w:pPr>
      <w:r>
        <w:t xml:space="preserve">Moreover, my commitment to innovation aligns with Houston’s strategic goals as outlined in the HISD 2030 Strategic Plan. Recognizing that primary students thrive when learning is experiential, I have integrated technology thoughtfully—using apps like Seesaw for digital portfolios and PBS Kids games to reinforce math concepts—while ensuring equitable access through school-provided devices. During the pandemic, I spearheaded a "Learning on the Go" initiative distributing printed packets with QR codes linking to video lessons, which supported over 90% of my students in maintaining progress amid remote learning. This experience deepened my understanding of Houston’s educational landscape, where digital divides disproportionately affect communities like East Houston and Fifth Ward. As a Primary Teacher in the United States Houston context, I am prepared to advocate for resources that close these gaps while leveraging technology to personalize instruction.</w:t>
      </w:r>
    </w:p>
    <w:p>
      <w:pPr>
        <w:pStyle w:val="BodyText"/>
      </w:pPr>
      <w:r>
        <w:t xml:space="preserve">Looking ahead, I envision myself as a collaborative leader within Houston’s primary education ecosystem. My immediate goal is to join a school where I can implement the district’s "Project Lead The Way" STEM curriculum in Kindergarten through second grade, introducing engineering design challenges using local materials like recycled plastics from Houston neighborhoods. Longer-term, I aspire to mentor new teachers through HISD’s induction program, sharing strategies honed in diverse classrooms. Crucially, I seek to partner with community organizations such as the Children’s Museum of Houston and the Downtown Children’s Center to create field trip opportunities that connect classroom learning to real-world contexts—whether exploring water management at Buffalo Bayou or studying plant life cycles in local parks like Hermann Park.</w:t>
      </w:r>
    </w:p>
    <w:p>
      <w:pPr>
        <w:pStyle w:val="BodyText"/>
      </w:pPr>
      <w:r>
        <w:t xml:space="preserve">Why Houston specifically? Because this city embodies the promise of American opportunity, where every child—from a child living near the Texas Medical Center to one in a low-income apartment complex on Fondren Road—deserves an education that celebrates their potential. As a teacher who has witnessed firsthand how Houston’s schools uplift children despite systemic challenges, I am driven by the conviction that primary educators are the bedrock of societal change. When a student from my former classroom at Magnolia Elementary wrote in her portfolio, "My teacher helped me believe I could be a scientist," it crystallized my purpose: to ensure every child in Houston’s classrooms feels seen, challenged, and empowered.</w:t>
      </w:r>
    </w:p>
    <w:p>
      <w:pPr>
        <w:pStyle w:val="BodyText"/>
      </w:pPr>
      <w:r>
        <w:t xml:space="preserve">My Personal Statement is not merely an application; it is a pledge. A pledge to bring unwavering dedication to the classroom, cultural humility to every interaction, and relentless advocacy for equity in the United States Houston educational landscape. I am prepared to invest my energy in fostering a learning environment where children discover their voices—whether they speak English first or Spanish, grow up in historic Freedmen’s Town or new immigrant communities—to become not just students, but future leaders of Houston and beyond. The time to cultivate this legacy is now, and I am ready to begin that work with the enthusiasm and expertise that only comes from believing deeply in the transformative power of primary education.</w:t>
      </w:r>
    </w:p>
    <w:p>
      <w:pPr>
        <w:pStyle w:val="BodyText"/>
      </w:pPr>
      <w:r>
        <w:t xml:space="preserve">Thank you for considering my application. I eagerly anticipate the opportunity to contribute my skills, heart, and commitment to your school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Primary Teacher - Houston, Texas</dc:title>
  <dc:creator/>
  <dc:language>en</dc:language>
  <cp:keywords/>
  <dcterms:created xsi:type="dcterms:W3CDTF">2026-07-21T05:01:12Z</dcterms:created>
  <dcterms:modified xsi:type="dcterms:W3CDTF">2026-07-21T05:01:12Z</dcterms:modified>
</cp:coreProperties>
</file>

<file path=docProps/custom.xml><?xml version="1.0" encoding="utf-8"?>
<Properties xmlns="http://schemas.openxmlformats.org/officeDocument/2006/custom-properties" xmlns:vt="http://schemas.openxmlformats.org/officeDocument/2006/docPropsVTypes"/>
</file>