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f286f5ae26c0988e8b36c73d7e33384a5380af"/>
    <w:p>
      <w:pPr>
        <w:pStyle w:val="Heading1"/>
      </w:pPr>
      <w:r>
        <w:t xml:space="preserve">Personal Statement: A Lifelong Commitment to Nurturing Young Minds in the Heart of Los Angeles</w:t>
      </w:r>
    </w:p>
    <w:p>
      <w:pPr>
        <w:pStyle w:val="FirstParagraph"/>
      </w:pPr>
      <w:r>
        <w:t xml:space="preserve">In the vibrant, dynamic landscape of United States Los Angeles, where cultures converge and futures are forged daily, I have dedicated my professional journey to becoming a transformative Primary Teacher. This Personal Statement articulates my profound commitment to early childhood education within the unique context of our city’s diverse communities. As an educator deeply rooted in the values of equity, empathy, and excellence, I understand that teaching primary grades (K-3) is not merely a profession—it is a sacred responsibility to shape the foundational years that define a child’s lifelong relationship with learning. In Los Angeles, where 85% of students are from underrepresented backgrounds and schools serve as vital community hubs, this mission resonates with urgent significance.</w:t>
      </w:r>
    </w:p>
    <w:p>
      <w:pPr>
        <w:pStyle w:val="BodyText"/>
      </w:pPr>
      <w:r>
        <w:t xml:space="preserve">My educational foundation began in the classrooms of Los Angeles Unified School District (LAUSD) during my undergraduate studies at California State University, Northridge. Immersed in courses like "Culturally Responsive Pedagogy" and "Early Literacy Development," I didn’t just learn theory—I applied it through student teaching at Lincoln Elementary, a Title I school in South Central Los Angeles. There, I witnessed firsthand how cultural relevance transforms engagement: a lesson on local history using stories of the Watts Riots (1965) sparked animated discussions about resilience among my 2nd graders. This experience crystallized my belief that effective teaching in United States Los Angeles requires more than curriculum mastery—it demands authentic connection to students’ lived realities. I now hold a Multiple Subject Credential from the California Commission on Teacher Credentialing, specializing in early literacy and trauma-informed practices.</w:t>
      </w:r>
    </w:p>
    <w:p>
      <w:pPr>
        <w:pStyle w:val="BodyText"/>
      </w:pPr>
      <w:r>
        <w:t xml:space="preserve">As a Primary Teacher, I prioritize creating classrooms where every child feels seen and empowered. In my 3 years at Belmont Learning Academy (a dual-language school in Boyle Heights), I designed integrated units that wove academic standards with community identity. For example, during a science unit on ecosystems, we studied the Los Angeles River’s restoration efforts, connecting field trips to local watershed sites with writing projects about environmental stewardship. This approach didn’t just meet California’s Next Generation Science Standards—it cultivated civic pride. My classroom data consistently reflected growth: 92% of my students exceeded grade-level reading benchmarks in 2023, a statistic I attribute to personalized learning pathways that honored their linguistic and cultural assets. When teaching English Language Learners (45% of my class), I used translanguaging strategies—leveraging Spanish, Vietnamese, and Korean to build conceptual understanding before transitioning to English—proven effective in LAUSD’s multilingual context.</w:t>
      </w:r>
    </w:p>
    <w:p>
      <w:pPr>
        <w:pStyle w:val="BodyText"/>
      </w:pPr>
      <w:r>
        <w:t xml:space="preserve">My philosophy centers on the belief that early education must be a bridge between home and school. In United States Los Angeles, where many families face systemic barriers like housing insecurity or language gaps, I collaborate with families through weekly "family learning circles" held at community centers in Pico-Union and East LA. Last semester, we partnered with the local library to host a "Storytelling Fiesta," inviting grandparents to share oral histories while students created bilingual books. This initiative strengthened family-school partnerships by 70%, per our school survey—proving that when educators honor community wisdom, student success follows naturally. I’ve also trained colleagues on using Google Classroom for remote learning during the pandemic, ensuring continuity for families without reliable internet access (a critical issue in underserved LA neighborhoods like Watts and Compton).</w:t>
      </w:r>
    </w:p>
    <w:p>
      <w:pPr>
        <w:pStyle w:val="BodyText"/>
      </w:pPr>
      <w:r>
        <w:t xml:space="preserve">What sets me apart is my unwavering advocacy for equity. In a city where funding disparities persist, I’ve championed resource allocation through data-driven proposals: Last year, I secured grants to replace outdated textbooks with culturally inclusive materials (e.g., books featuring Mexican-American authors like Julia Alvarez) and introduced free Chromebooks for students in need. My commitment extends beyond the classroom—I served as a mentor for LAUSD’s "New Teacher Academy," supporting 15 first-year educators navigating the unique challenges of urban primary education. I also volunteer with "Books to Build Bridges," organizing book drives at local supermarkets to combat literacy gaps in South Gate and Bell Gardens, where many children lack access to libraries.</w:t>
      </w:r>
    </w:p>
    <w:p>
      <w:pPr>
        <w:pStyle w:val="BodyText"/>
      </w:pPr>
      <w:r>
        <w:t xml:space="preserve">As a Primary Teacher in the United States Los Angeles, I see my role as both educator and community catalyst. Los Angeles isn’t just a city on a map—it’s a mosaic of stories waiting to be told through our students’ eyes. When I stand before my class each morning, greeting them in their home languages with warm smiles, I’m not just teaching reading—I’m affirming their identity. This is the essence of early education in our nation’s most diverse metropolis: turning potential into possibility by meeting children where they are. My journey began when a teacher once told me, "You belong here," and now I strive to be that same beacon for every child who walks through my door.</w:t>
      </w:r>
    </w:p>
    <w:p>
      <w:pPr>
        <w:pStyle w:val="BodyText"/>
      </w:pPr>
      <w:r>
        <w:t xml:space="preserve">My vision aligns precisely with the mission of Los Angeles public schools: to prepare every student for college, career, and citizenship in our interconnected world. I’ve already begun building this future—through lessons on social justice using LA’s history (like the 1968 Chicano Blowouts), math units centered around local food deserts, and art projects celebrating murals from Eastside neighborhoods. In the United States Los Angeles, education isn’t a transaction; it’s an act of love that ripples through generations. I am ready to bring my passion, expertise, and heart to a school district where every child deserves to thrive. As I prepare for this next chapter as a Primary Teacher in our city, I do so with profound gratitude for the opportunity to learn from Los Angeles’ resilience and contribute meaningfully to its promise.</w:t>
      </w:r>
    </w:p>
    <w:p>
      <w:pPr>
        <w:pStyle w:val="BodyText"/>
      </w:pPr>
      <w:r>
        <w:t xml:space="preserve">Thank you for considering my application. Together, we can build classrooms where every child discovers their voice—and in doing so, helps shape the future of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United States Los Angeles</dc:title>
  <dc:creator/>
  <dc:language>en</dc:language>
  <cp:keywords/>
  <dcterms:created xsi:type="dcterms:W3CDTF">2025-12-11T15:56:35Z</dcterms:created>
  <dcterms:modified xsi:type="dcterms:W3CDTF">2025-12-11T15:56:35Z</dcterms:modified>
</cp:coreProperties>
</file>

<file path=docProps/custom.xml><?xml version="1.0" encoding="utf-8"?>
<Properties xmlns="http://schemas.openxmlformats.org/officeDocument/2006/custom-properties" xmlns:vt="http://schemas.openxmlformats.org/officeDocument/2006/docPropsVTypes"/>
</file>