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Candidate</w:t>
      </w:r>
      <w:r>
        <w:t xml:space="preserve"> </w:t>
      </w:r>
      <w:r>
        <w:t xml:space="preserve">-</w:t>
      </w:r>
      <w:r>
        <w:t xml:space="preserve"> </w:t>
      </w:r>
      <w:r>
        <w:t xml:space="preserve">Miami,</w:t>
      </w:r>
      <w:r>
        <w:t xml:space="preserve"> </w:t>
      </w:r>
      <w:r>
        <w:t xml:space="preserve">United</w:t>
      </w:r>
      <w:r>
        <w:t xml:space="preserve"> </w:t>
      </w:r>
      <w:r>
        <w:t xml:space="preserve">States</w:t>
      </w:r>
    </w:p>
    <w:bookmarkStart w:id="26" w:name="Xe2127bb29483a0ce5df5fc799be2b1d2c238c00"/>
    <w:p>
      <w:pPr>
        <w:pStyle w:val="Heading1"/>
      </w:pPr>
      <w:r>
        <w:t xml:space="preserve">Personal Statement for Primary Teacher Position in Miami, United States</w:t>
      </w:r>
    </w:p>
    <w:p>
      <w:pPr>
        <w:pStyle w:val="FirstParagraph"/>
      </w:pPr>
      <w:r>
        <w:t xml:space="preserve">To the Esteemed Hiring Committee of Miami Public Schools,</w:t>
      </w:r>
    </w:p>
    <w:p>
      <w:pPr>
        <w:pStyle w:val="BodyText"/>
      </w:pPr>
      <w:r>
        <w:t xml:space="preserve">As I reflect on my journey toward becoming a dedicated educator in the vibrant community of Miami, United States, I am compelled to share my profound commitment to early childhood development and my unwavering passion for shaping young minds. This Personal Statement is not merely an application document—it is a testament to my professional ethos, cultural alignment with Miami's educational landscape, and heartfelt dedication to serving as an exceptional Teacher Primary in the diverse classrooms of South Florida.</w:t>
      </w:r>
    </w:p>
    <w:bookmarkStart w:id="20" w:name="Xbb755b5c37cc6c4934ed18e1cbc966440909abb"/>
    <w:p>
      <w:pPr>
        <w:pStyle w:val="Heading2"/>
      </w:pPr>
      <w:r>
        <w:t xml:space="preserve">The Heartbeat of Early Education: My Teaching Philosophy</w:t>
      </w:r>
    </w:p>
    <w:p>
      <w:pPr>
        <w:pStyle w:val="FirstParagraph"/>
      </w:pPr>
      <w:r>
        <w:t xml:space="preserve">My belief that "every child is a unique constellation of potential" guides my approach as a Teacher Primary. In the United States Miami, where over 70% of students speak Spanish at home and cultural diversity defines our schools, I have cultivated an inclusive pedagogy centered on empathy and equity. I view each classroom not as a collection of students but as a living tapestry woven from distinct cultural threads—threads that deserve to be honored, celebrated, and integrated into the fabric of learning. My methodology emphasizes play-based inquiry, socio-emotional development through storytelling (particularly bilingual narratives), and culturally responsive lesson design. For instance, when teaching geometry in my previous role at a Miami-Dade charter school, I incorporated patterns from Caribbean textiles and Native American beadwork to make abstract concepts tangible and meaningful for children from varied backgrounds.</w:t>
      </w:r>
    </w:p>
    <w:bookmarkEnd w:id="20"/>
    <w:bookmarkStart w:id="21" w:name="X19915568e64138caed7432271fbd74d157690f1"/>
    <w:p>
      <w:pPr>
        <w:pStyle w:val="Heading2"/>
      </w:pPr>
      <w:r>
        <w:t xml:space="preserve">Why Miami: Where Education Meets Cultural Resonance</w:t>
      </w:r>
    </w:p>
    <w:p>
      <w:pPr>
        <w:pStyle w:val="FirstParagraph"/>
      </w:pPr>
      <w:r>
        <w:t xml:space="preserve">I am drawn to teaching in United States Miami not merely as a professional opportunity, but as a deep alignment with my values. Having spent two years volunteering at the Little Havana Community Center, I witnessed firsthand how schools serve as community anchors—spaces where families from Cuba, Haiti, Venezuela, and beyond find connection and hope. Miami’s unique position as a global crossroads of cultures has shaped my understanding that effective primary education must transcend academic instruction to nurture identity affirmation. When I taught third grade in a Title I school in Little River, I collaborated with parents to create "Cultural Story Hours" where students shared traditions from their heritage through art and oral storytelling. The moment a Haitian student confidently described her family’s *Jounen Lwa* festival while illustrating it on the classroom mural—knowing she was seen and valued—reinforced my conviction that Miami’s classrooms are where futures are truly built, one child at a time.</w:t>
      </w:r>
    </w:p>
    <w:bookmarkEnd w:id="21"/>
    <w:bookmarkStart w:id="22" w:name="X1b7e7fa718bade5712181a1765d36ecf4f78cf1"/>
    <w:p>
      <w:pPr>
        <w:pStyle w:val="Heading2"/>
      </w:pPr>
      <w:r>
        <w:t xml:space="preserve">Professional Foundations: Preparedness for Miami's Educational Landscape</w:t>
      </w:r>
    </w:p>
    <w:p>
      <w:pPr>
        <w:pStyle w:val="FirstParagraph"/>
      </w:pPr>
      <w:r>
        <w:t xml:space="preserve">My academic journey includes a Bachelor of Science in Elementary Education from Florida International University (FIU), with honors in Multicultural Education. I completed my student teaching at the renowned Ponce de Leon Elementary, where I designed a cross-curricular unit on "Global Neighborhoods" that connected geography, language arts, and community history—directly mirroring Miami’s urban identity. As a Teacher Primary certified by the Florida Department of Education (Certificate #FL-048721), I possess expertise in implementing the Next Generation Sunshine State Standards while addressing diverse learning needs through Universal Design for Learning (UDL). My proficiency in Spanish, honed through years of immersion in Miami’s neighborhoods, allows me to bridge communication gaps with families and enrich lessons with authentic language experiences. Moreover, I am trained in trauma-informed practices—a critical asset given the socioeconomic challenges many Miami families navigate—and have completed 25 hours of professional development focused on supporting English Language Learners (ELLs) in primary settings.</w:t>
      </w:r>
    </w:p>
    <w:bookmarkEnd w:id="22"/>
    <w:bookmarkStart w:id="23" w:name="X5820e0b1cd2b8ba92d3101765b8ddeee976ac48"/>
    <w:p>
      <w:pPr>
        <w:pStyle w:val="Heading2"/>
      </w:pPr>
      <w:r>
        <w:t xml:space="preserve">Commitment to Miami's Educational Ecosystem</w:t>
      </w:r>
    </w:p>
    <w:p>
      <w:pPr>
        <w:pStyle w:val="FirstParagraph"/>
      </w:pPr>
      <w:r>
        <w:t xml:space="preserve">I recognize that teaching in United States Miami demands more than academic rigor—it requires community partnership. My vision extends beyond the classroom walls: I actively participate in the Parent-Teacher Association at my current school, co-hosting "Family Math Nights" that use games to demystify STEM concepts while fostering intergenerational bonds. In Miami, where parental engagement often faces barriers of language or schedule, these initiatives have built trust and empowered families to become active participants in their children’s education. I also advocate for social-emotional learning (SEL) as the bedrock of academic success; during my tenure at Coral Gables Elementary, we implemented a "Kindness Corps" where students led peer mediation circles—reducing classroom conflicts by 40% and cultivating empathy across cultural divides. As a Teacher Primary in Miami, I will continue this work through partnerships with organizations like the Miami-Dade County Public Schools’ Social-Emotional Learning Task Force to ensure every child feels safe, seen, and supported.</w:t>
      </w:r>
    </w:p>
    <w:bookmarkEnd w:id="23"/>
    <w:bookmarkStart w:id="24" w:name="future-vision-nurturing-tomorrows-miami"/>
    <w:p>
      <w:pPr>
        <w:pStyle w:val="Heading2"/>
      </w:pPr>
      <w:r>
        <w:t xml:space="preserve">Future Vision: Nurturing Tomorrow's Miami</w:t>
      </w:r>
    </w:p>
    <w:p>
      <w:pPr>
        <w:pStyle w:val="FirstParagraph"/>
      </w:pPr>
      <w:r>
        <w:t xml:space="preserve">Looking ahead, I aim to become a catalyst for innovation within Miami’s educational system. I plan to develop a digital storytelling project connecting classrooms across our city—where students in Wynwood share art inspired by Cuban music with peers in Overtown who create stories about their own cultural roots. This initiative would align with the district’s strategic goal of leveraging technology to foster cross-community understanding, while addressing literacy gaps through creative expression. I am also committed to mentoring new teachers entering Miami schools, sharing strategies for culturally sustaining pedagogy that honor our students’ identities without compromising academic excellence.</w:t>
      </w:r>
    </w:p>
    <w:bookmarkEnd w:id="24"/>
    <w:bookmarkStart w:id="25" w:name="X5bd0879d553af25cef98a7793a6cb5c02c303cc"/>
    <w:p>
      <w:pPr>
        <w:pStyle w:val="Heading2"/>
      </w:pPr>
      <w:r>
        <w:t xml:space="preserve">Conclusion: A Promise Rooted in Miami's Spirit</w:t>
      </w:r>
    </w:p>
    <w:p>
      <w:pPr>
        <w:pStyle w:val="FirstParagraph"/>
      </w:pPr>
      <w:r>
        <w:t xml:space="preserve">To serve as a Teacher Primary in the United States Miami is not just a career step—it is an invitation to participate in the city’s most vital work: nurturing the next generation of innovators, leaders, and compassionate citizens. My teaching philosophy, community-centered approach, and deep respect for Miami’s cultural mosaic have prepared me to meet this responsibility with humility and excellence. I am eager to bring my energy to a school where every child—whether they speak Spanish first or English first—can discover their voice in a classroom that reflects their world. In the heart of Miami, where cultures converge and futures are forged daily, I am ready to plant seeds of knowledge that will grow into lifelong success.</w:t>
      </w:r>
    </w:p>
    <w:p>
      <w:pPr>
        <w:pStyle w:val="BodyText"/>
      </w:pPr>
      <w:r>
        <w:t xml:space="preserve">Sincerely,</w:t>
      </w:r>
    </w:p>
    <w:p>
      <w:pPr>
        <w:pStyle w:val="BodyText"/>
      </w:pPr>
      <w:r>
        <w:t xml:space="preserve">Alexandra Rivera</w:t>
      </w:r>
    </w:p>
    <w:p>
      <w:pPr>
        <w:pStyle w:val="BodyText"/>
      </w:pPr>
      <w:r>
        <w:t xml:space="preserve">Primary Educator | Florida Certified Teacher</w:t>
      </w:r>
    </w:p>
    <w:p>
      <w:pPr>
        <w:pStyle w:val="BodyText"/>
      </w:pPr>
      <w:r>
        <w:t xml:space="preserve">This personal statement reflects my dedication to inclusive education in Miami, United States.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Candidate - Miami, United States</dc:title>
  <dc:creator/>
  <dc:language>en</dc:language>
  <cp:keywords/>
  <dcterms:created xsi:type="dcterms:W3CDTF">2025-12-10T04:50:27Z</dcterms:created>
  <dcterms:modified xsi:type="dcterms:W3CDTF">2025-12-10T04:50:27Z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