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22164c29e2b2e03a91d4af883218e72303f5be8"/>
    <w:p>
      <w:pPr>
        <w:pStyle w:val="Heading1"/>
      </w:pPr>
      <w:r>
        <w:t xml:space="preserve">Personal Statement: Dedicated Secondary Teacher Eager to Contribute in Australia Melbourne</w:t>
      </w:r>
    </w:p>
    <w:p>
      <w:pPr>
        <w:pStyle w:val="FirstParagraph"/>
      </w:pPr>
      <w:r>
        <w:t xml:space="preserve">As an aspiring educator with a profound commitment to shaping young minds, I am writing this Personal Statement to express my enthusiastic application for a Secondary Teacher position within the vibrant educational landscape of Australia Melbourne. My journey toward becoming an effective secondary educator has been meticulously shaped by academic excellence, hands-on classroom experience, and an unwavering dedication to fostering inclusive, dynamic learning environments that align with Australian educational values. I am deeply motivated to bring my passion for transformative teaching to Melbourne's culturally rich schools where diversity is celebrated and student potential is nurtured.</w:t>
      </w:r>
    </w:p>
    <w:p>
      <w:pPr>
        <w:pStyle w:val="BodyText"/>
      </w:pPr>
      <w:r>
        <w:t xml:space="preserve">My academic foundation includes a Bachelor of Education (Secondary) with Honours in English and History from the University of Melbourne, where I immersed myself in Australian curriculum frameworks including the Victorian Curriculum F-10. This rigorous program equipped me not only with subject-specific pedagogical knowledge but also with a profound understanding of Australia's unique educational priorities. Through extensive practicum placements across Melbourne's diverse metropolitan schools – including inner-city public institutions and regional colleges – I developed expertise in differentiated instruction for students from varied socioeconomic and cultural backgrounds. These experiences solidified my conviction that effective teaching requires more than content delivery; it demands cultural responsiveness, emotional intelligence, and a commitment to social justice – principles central to the Victorian Department of Education's vision.</w:t>
      </w:r>
    </w:p>
    <w:p>
      <w:pPr>
        <w:pStyle w:val="BodyText"/>
      </w:pPr>
      <w:r>
        <w:t xml:space="preserve">What distinguishes me as a Teacher Secondary is my philosophy of 'engagement through relevance.' I believe students thrive when they see the real-world connections in their learning. In my recent practicum at a Melbourne high school with over 50% culturally and linguistically diverse students, I designed units where historical events were analyzed through contemporary Australian social issues, and literary texts were contextualized within Australia's multicultural identity. For example, when teaching Shakespeare's *The Tempest*, I juxtaposed colonial narratives with Indigenous perspectives on land rights using resources from the Victorian Aboriginal Corporation for Languages. This approach not only increased student engagement by 40% but also fostered critical thinking about Australia Melbourne's complex social fabric – a direct application of the Australian Curriculum's emphasis on intercultural understanding.</w:t>
      </w:r>
    </w:p>
    <w:p>
      <w:pPr>
        <w:pStyle w:val="BodyText"/>
      </w:pPr>
      <w:r>
        <w:t xml:space="preserve">I have actively engaged with key educational frameworks essential for success in Australia. My teaching practice consistently aligns with the Australian Professional Standards for Teachers (APST), particularly Standard 1 (Know students and how they learn) and Standard 3 (Plan for and implement effective teaching). During a placement at a Melbourne school serving refugee communities, I collaborated with cultural liaison officers to adapt assessment strategies, ensuring equitable opportunities for non-English speaking students. This initiative earned recognition from the school's leadership team as exemplifying 'culturally sustaining pedagogy' – a practice now embedded in my professional identity. Furthermore, I have completed specialized training in trauma-informed teaching and mental health first aid, acknowledging the unique wellbeing challenges facing Australian adolescents.</w:t>
      </w:r>
    </w:p>
    <w:p>
      <w:pPr>
        <w:pStyle w:val="BodyText"/>
      </w:pPr>
      <w:r>
        <w:t xml:space="preserve">The dynamic environment of Australia Melbourne represents the ideal setting for my teaching philosophy to flourish. Melbourne's status as Australia's most multicultural city – with over 30% of residents born overseas speaking more than 200 languages – creates a living classroom where cross-cultural dialogue is essential. I am particularly drawn to the Department of Education's current focus on 'Building Resilience through Learning' and the 'Victorian Curriculum: Digital Technologies' initiative, both of which resonate with my belief in technology as an equity tool. In my final practicum, I developed a digital storytelling project using Canva and Flipgrid that allowed students from diverse backgrounds to share family migration stories while practicing English literacy – a model I would eagerly implement in Melbourne schools.</w:t>
      </w:r>
    </w:p>
    <w:p>
      <w:pPr>
        <w:pStyle w:val="BodyText"/>
      </w:pPr>
      <w:r>
        <w:t xml:space="preserve">My commitment extends beyond the classroom through active community engagement. I volunteer weekly at the Footscray Community Arts Centre, facilitating literacy workshops for newly arrived families. This experience has deepened my understanding of Melbourne's community networks and reinforced my belief that successful secondary education requires partnerships between schools, families, and local organizations – a principle emphasized in Victoria's 'Schools as Community Hubs' strategy. I also maintain professional connections with the Victorian Association for Secondary Teachers (VAST), regularly attending their workshops on innovative assessment techniques aligned with Australian standards.</w:t>
      </w:r>
    </w:p>
    <w:p>
      <w:pPr>
        <w:pStyle w:val="BodyText"/>
      </w:pPr>
      <w:r>
        <w:t xml:space="preserve">What truly excites me about contributing as a Teacher Secondary in Australia Melbourne is the opportunity to be part of an educational community that actively values continuous growth. I am eager to engage with the Victorian Institute of Teaching's professional learning requirements and contribute to school improvement plans focused on student wellbeing. I have already begun developing a personal action plan for my first year in Melbourne, which includes mentoring initiatives for early-career teachers and participating in the 'Inclusive Education' program at Melbourne University. My goal is not merely to teach subjects, but to cultivate lifelong learners who understand their role as active citizens within Australia's diverse democracy.</w:t>
      </w:r>
    </w:p>
    <w:p>
      <w:pPr>
        <w:pStyle w:val="BodyText"/>
      </w:pPr>
      <w:r>
        <w:t xml:space="preserve">As I reflect on my journey toward becoming a secondary educator, I recognize that teaching in Australia Melbourne demands more than professional competence – it requires cultural humility, adaptability, and an authentic commitment to equity. My experiences navigating Melbourne's educational landscape have taught me that every student deserves a classroom where their identity is affirmed and their potential is challenged. I am ready to bring my energy, creativity, and dedication to your school community. The opportunity to contribute as a Teacher Secondary in Australia Melbourne represents not just a career step, but an alignment of my values with the very essence of what makes Australian education exceptional: its unwavering belief in every student's right to succeed.</w:t>
      </w:r>
    </w:p>
    <w:p>
      <w:pPr>
        <w:pStyle w:val="BodyText"/>
      </w:pPr>
      <w:r>
        <w:t xml:space="preserve">I am confident that my approach – grounded in Australian standards, enriched by Melbourne's diversity, and driven by a genuine passion for adolescent development – will allow me to make meaningful contributions to your school. Thank you for considering this Personal Statement as evidence of my commitment to excellence in secondary education within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 - Australia Melbourne</dc:title>
  <dc:creator/>
  <dc:language>en</dc:language>
  <cp:keywords/>
  <dcterms:created xsi:type="dcterms:W3CDTF">2026-07-19T06:21:13Z</dcterms:created>
  <dcterms:modified xsi:type="dcterms:W3CDTF">2026-07-19T06:21:13Z</dcterms:modified>
</cp:coreProperties>
</file>

<file path=docProps/custom.xml><?xml version="1.0" encoding="utf-8"?>
<Properties xmlns="http://schemas.openxmlformats.org/officeDocument/2006/custom-properties" xmlns:vt="http://schemas.openxmlformats.org/officeDocument/2006/docPropsVTypes"/>
</file>