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for</w:t>
      </w:r>
      <w:r>
        <w:t xml:space="preserve"> </w:t>
      </w:r>
      <w:r>
        <w:t xml:space="preserve">China</w:t>
      </w:r>
      <w:r>
        <w:t xml:space="preserve"> </w:t>
      </w:r>
      <w:r>
        <w:t xml:space="preserve">Shanghai</w:t>
      </w:r>
    </w:p>
    <w:bookmarkStart w:id="27" w:name="X35e54fb43e2b363659de5b54718f91736a7642d"/>
    <w:p>
      <w:pPr>
        <w:pStyle w:val="Heading1"/>
      </w:pPr>
      <w:r>
        <w:t xml:space="preserve">Personal Statement for Secondary Teacher Position in China Shanghai</w:t>
      </w:r>
    </w:p>
    <w:p>
      <w:pPr>
        <w:pStyle w:val="FirstParagraph"/>
      </w:pPr>
      <w:r>
        <w:t xml:space="preserve">As I prepare to submit my application for a Secondary Teacher position within the dynamic educational landscape of China Shanghai, I feel compelled to articulate the profound dedication that drives my professional journey. This</w:t>
      </w:r>
      <w:r>
        <w:t xml:space="preserve"> </w:t>
      </w:r>
      <w:r>
        <w:rPr>
          <w:iCs/>
          <w:i/>
        </w:rPr>
        <w:t xml:space="preserve">Personal Statement</w:t>
      </w:r>
      <w:r>
        <w:t xml:space="preserve"> </w:t>
      </w:r>
      <w:r>
        <w:t xml:space="preserve">serves as a testament to my commitment to fostering transformative learning experiences for adolescents—a commitment forged through rigorous academic preparation, hands-on teaching experience, and an unwavering appreciation for China's educational excellence.</w:t>
      </w:r>
    </w:p>
    <w:bookmarkStart w:id="20" w:name="the-heart-of-secondary-education"/>
    <w:p>
      <w:pPr>
        <w:pStyle w:val="Heading2"/>
      </w:pPr>
      <w:r>
        <w:t xml:space="preserve">The Heart of Secondary Education</w:t>
      </w:r>
    </w:p>
    <w:p>
      <w:pPr>
        <w:pStyle w:val="FirstParagraph"/>
      </w:pPr>
      <w:r>
        <w:t xml:space="preserve">My passion for secondary education stems from a deep understanding that adolescence is the pivotal phase where intellectual curiosity crystallizes into lifelong learning habits. As a prospective</w:t>
      </w:r>
      <w:r>
        <w:t xml:space="preserve"> </w:t>
      </w:r>
      <w:r>
        <w:rPr>
          <w:iCs/>
          <w:i/>
        </w:rPr>
        <w:t xml:space="preserve">Teacher Secondary</w:t>
      </w:r>
      <w:r>
        <w:t xml:space="preserve">, I view my role not merely as an instructor but as a catalyst for critical thinking and emotional growth. In Shanghai—a city celebrated globally for its cutting-edge educational reforms—I am particularly inspired by initiatives like the "Shanghai Model" that seamlessly integrates STEM innovation with humanities, creating holistic learners ready to thrive in China's evolving society. My teaching philosophy centers on creating inclusive classrooms where every student, regardless of background, finds their voice through collaborative projects and culturally responsive pedagogy.</w:t>
      </w:r>
    </w:p>
    <w:bookmarkEnd w:id="20"/>
    <w:bookmarkStart w:id="21" w:name="Xd28f53bc2ecdfd54441ba58ca20de6e3345ea90"/>
    <w:p>
      <w:pPr>
        <w:pStyle w:val="Heading2"/>
      </w:pPr>
      <w:r>
        <w:t xml:space="preserve">Academic Foundation and Professional Preparation</w:t>
      </w:r>
    </w:p>
    <w:p>
      <w:pPr>
        <w:pStyle w:val="FirstParagraph"/>
      </w:pPr>
      <w:r>
        <w:t xml:space="preserve">I hold a Master's degree in Secondary Education with dual specializations in Mathematics and Social Studies, complemented by student teaching placements across diverse urban settings. During my practicum at a Beijing international school, I designed interdisciplinary units connecting Chinese historical events to contemporary global challenges—experiences directly applicable to Shanghai's curriculum emphasis on national identity and international perspective. My training included specialized coursework on the Chinese National Curriculum framework and Mandarin language acquisition, ensuring I can immediately contribute to Shanghai classrooms without linguistic barriers.</w:t>
      </w:r>
    </w:p>
    <w:bookmarkEnd w:id="21"/>
    <w:bookmarkStart w:id="22" w:name="cultural-integration-and-local-context"/>
    <w:p>
      <w:pPr>
        <w:pStyle w:val="Heading2"/>
      </w:pPr>
      <w:r>
        <w:t xml:space="preserve">Cultural Integration and Local Context</w:t>
      </w:r>
    </w:p>
    <w:p>
      <w:pPr>
        <w:pStyle w:val="FirstParagraph"/>
      </w:pPr>
      <w:r>
        <w:t xml:space="preserve">Understanding that education in</w:t>
      </w:r>
      <w:r>
        <w:t xml:space="preserve"> </w:t>
      </w:r>
      <w:r>
        <w:rPr>
          <w:iCs/>
          <w:i/>
        </w:rPr>
        <w:t xml:space="preserve">China Shanghai</w:t>
      </w:r>
      <w:r>
        <w:t xml:space="preserve"> </w:t>
      </w:r>
      <w:r>
        <w:t xml:space="preserve">operates within a unique cultural and administrative ecosystem, I have dedicated months to studying Shanghai's educational policies. The city’s investment in teacher professional development—evidenced by its 2023 "Innovation in Teacher Training" initiative—and emphasis on student-centered learning align perfectly with my approach. I’ve also immersed myself in Shanghai’s cultural fabric through volunteer work at the Yu Garden Community Center, where I led English literacy workshops for migrant children. This experience taught me how to bridge generational and socioeconomic divides—skills crucial for addressing Shanghai’s evolving classroom demographics.</w:t>
      </w:r>
    </w:p>
    <w:bookmarkEnd w:id="22"/>
    <w:bookmarkStart w:id="23" w:name="pedagogical-approach-in-practice"/>
    <w:p>
      <w:pPr>
        <w:pStyle w:val="Heading2"/>
      </w:pPr>
      <w:r>
        <w:t xml:space="preserve">Pedagogical Approach in Practice</w:t>
      </w:r>
    </w:p>
    <w:p>
      <w:pPr>
        <w:pStyle w:val="FirstParagraph"/>
      </w:pPr>
      <w:r>
        <w:t xml:space="preserve">My methodology blends traditional Chinese teaching values with progressive Western techniques. In my recent role at a UK secondary school, I implemented "think-pair-share" discussions to deepen comprehension of complex texts while maintaining the respect for authority central to Chinese educational culture. I also developed a digital portfolio system that allows students to track their growth across multiple subjects—a practice now gaining traction in Shanghai's experimental schools. For instance, when teaching about China’s economic reforms, I used interactive simulations mirroring Shanghai’s Pudong development, making abstract concepts tangible through local context.</w:t>
      </w:r>
    </w:p>
    <w:bookmarkEnd w:id="23"/>
    <w:bookmarkStart w:id="24" w:name="why-china-shanghai-specifically"/>
    <w:p>
      <w:pPr>
        <w:pStyle w:val="Heading2"/>
      </w:pPr>
      <w:r>
        <w:t xml:space="preserve">Why China Shanghai Specifically?</w:t>
      </w:r>
    </w:p>
    <w:p>
      <w:pPr>
        <w:pStyle w:val="FirstParagraph"/>
      </w:pPr>
      <w:r>
        <w:t xml:space="preserve">Shanghai represents more than just a location for me—it embodies the future of education I aspire to help shape. As one of the world’s top-performing education systems per PISA rankings, Shanghai offers unparalleled opportunities to learn from pioneers like the Shanghai Experimental School's "Project-Based Learning" model. I am particularly drawn to Shanghai’s commitment to educational equity; its policy requiring 50% school funding for rural teacher training resonates with my belief that excellence must be accessible. Teaching here wouldn’t just be a career move—it would be an immersion in pedagogical innovation where every lesson contributes to China’s national vision of "Education for All."</w:t>
      </w:r>
    </w:p>
    <w:bookmarkEnd w:id="24"/>
    <w:bookmarkStart w:id="25" w:name="long-term-vision"/>
    <w:p>
      <w:pPr>
        <w:pStyle w:val="Heading2"/>
      </w:pPr>
      <w:r>
        <w:t xml:space="preserve">Long-Term Vision</w:t>
      </w:r>
    </w:p>
    <w:p>
      <w:pPr>
        <w:pStyle w:val="FirstParagraph"/>
      </w:pPr>
      <w:r>
        <w:t xml:space="preserve">My long-term aspiration is to become a curriculum developer within Shanghai’s education bureau, creating resources that honor Chinese cultural heritage while preparing students for global citizenship. I envision collaborating with institutions like the Shanghai Education Commission on bilingual STEM modules—projects that align with China's "Double First Class" university initiative. Having witnessed Shanghai’s rapid transformation from manufacturing hub to innovation leader, I’m motivated to nurture the next generation of problem-solvers who will sustain this momentum.</w:t>
      </w:r>
    </w:p>
    <w:bookmarkEnd w:id="25"/>
    <w:bookmarkStart w:id="26" w:name="conclusion-a-commitment-to-excellence"/>
    <w:p>
      <w:pPr>
        <w:pStyle w:val="Heading2"/>
      </w:pPr>
      <w:r>
        <w:t xml:space="preserve">Conclusion: A Commitment to Excellence</w:t>
      </w:r>
    </w:p>
    <w:p>
      <w:pPr>
        <w:pStyle w:val="FirstParagraph"/>
      </w:pPr>
      <w:r>
        <w:t xml:space="preserve">As a dedicated</w:t>
      </w:r>
      <w:r>
        <w:t xml:space="preserve"> </w:t>
      </w:r>
      <w:r>
        <w:rPr>
          <w:iCs/>
          <w:i/>
        </w:rPr>
        <w:t xml:space="preserve">Teacher Secondary</w:t>
      </w:r>
      <w:r>
        <w:t xml:space="preserve">, I bring not only academic rigor but also profound respect for China’s educational philosophy and Shanghai’s distinctive urban energy. My approach balances the discipline valued in Chinese classrooms with the creativity demanded by 21st-century learning. I am eager to contribute to Shanghai’s educational renaissance, where students don’t just learn about China—they actively shape its future. This is why my</w:t>
      </w:r>
      <w:r>
        <w:t xml:space="preserve"> </w:t>
      </w:r>
      <w:r>
        <w:rPr>
          <w:iCs/>
          <w:i/>
        </w:rPr>
        <w:t xml:space="preserve">Personal Statement</w:t>
      </w:r>
      <w:r>
        <w:t xml:space="preserve"> </w:t>
      </w:r>
      <w:r>
        <w:t xml:space="preserve">culminates not as a conclusion, but as a promise: To stand beside every student in China Shanghai as they discover their potential, one lesson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for China Shanghai</dc:title>
  <dc:creator/>
  <dc:language>en</dc:language>
  <cp:keywords/>
  <dcterms:created xsi:type="dcterms:W3CDTF">2025-12-08T08:21:54Z</dcterms:created>
  <dcterms:modified xsi:type="dcterms:W3CDTF">2025-12-08T08:21:54Z</dcterms:modified>
</cp:coreProperties>
</file>

<file path=docProps/custom.xml><?xml version="1.0" encoding="utf-8"?>
<Properties xmlns="http://schemas.openxmlformats.org/officeDocument/2006/custom-properties" xmlns:vt="http://schemas.openxmlformats.org/officeDocument/2006/docPropsVTypes"/>
</file>