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Rome,</w:t>
      </w:r>
      <w:r>
        <w:t xml:space="preserve"> </w:t>
      </w:r>
      <w:r>
        <w:t xml:space="preserve">Italy</w:t>
      </w:r>
    </w:p>
    <w:bookmarkStart w:id="20" w:name="X88e06f722329b26eb3082946599844ab304c16e"/>
    <w:p>
      <w:pPr>
        <w:pStyle w:val="Heading1"/>
      </w:pPr>
      <w:r>
        <w:t xml:space="preserve">Personal Statement: Commitment to Excellence as a Secondary Teacher in Rome, Italy</w:t>
      </w:r>
    </w:p>
    <w:p>
      <w:pPr>
        <w:pStyle w:val="FirstParagraph"/>
      </w:pPr>
      <w:r>
        <w:t xml:space="preserve">As I stand at the threshold of my teaching career in the vibrant heart of European education, I write this Personal Statement with profound respect for the esteemed tradition of secondary education within Italy’s cultural and academic landscape. My aspiration is not merely to teach but to contribute meaningfully as a Secondary Teacher in Rome—a city where history breathes through cobblestone streets and intellectual curiosity finds its roots in centuries of scholarly pursuit. This document articulates my pedagogical philosophy, professional experiences, and unwavering dedication to nurturing the next generation within the unique context of Italy Rome’s educational ecosystem.</w:t>
      </w:r>
    </w:p>
    <w:p>
      <w:pPr>
        <w:pStyle w:val="BodyText"/>
      </w:pPr>
      <w:r>
        <w:t xml:space="preserve">Rome is more than a geographical location; it is a living classroom. Having spent two years immersed in Italian academic culture through a Fulbright Fellowship at Sapienza University, I witnessed firsthand how deeply Rome’s historical layers—Etruscan foundations, Roman engineering, Renaissance humanism, and contemporary global dialogue—shape the identity of its students. This environment demands that Secondary Teachers transcend textbook learning. My approach integrates Rome’s tangible heritage into pedagogy: a geography lesson on water systems connects to the Aqua Claudia aqueduct; a literature class analyzes Dante through the lens of medieval Roman guilds; modern history lessons unfold amid sites like Palazzo della Civiltà Italiana. In Italy Rome, education is inseparable from place, and I am committed to making that connection palpable for every student.</w:t>
      </w:r>
    </w:p>
    <w:p>
      <w:pPr>
        <w:pStyle w:val="BodyText"/>
      </w:pPr>
      <w:r>
        <w:t xml:space="preserve">My teaching methodology aligns with Italy’s evolving educational framework, particularly the focus on "competenze trasversali" (transversal competencies) emphasized in the National Education Plan. As a Secondary Teacher specializing in History and Social Sciences at a Milanese liceo, I designed interdisciplinary units where students debated Renaissance civic engagement using primary sources from the Biblioteca Vallicelliana. This mirrored Rome’s own pedagogical emphasis on critical citizenship. In my classroom, technology serves as a bridge to Rome’s resources: virtual tours of the Colosseum via Google Earth, collaborative research on local neighborhood histories using Roma Capitale archives, and digital storytelling projects about immigrant communities in Trastevere. I prioritize inclusive practices that honor Italy Rome’s demographic diversity—adapting materials for neurodiverse learners and integrating multilingual resources reflecting Rome’s cosmopolitan population.</w:t>
      </w:r>
    </w:p>
    <w:p>
      <w:pPr>
        <w:pStyle w:val="BodyText"/>
      </w:pPr>
      <w:r>
        <w:t xml:space="preserve">What sets me apart as a Secondary Teacher candidate is my deep understanding of Italy’s educational ethos. I hold a Master of Education in Pedagogy from the University of Bologna, with coursework in Italian curriculum design (including the "Nuovo Ordinamento" reforms) and teacher training aligned with Legge 107/2015. My practicum at Rome’s Istituto Comprensivo "G. Marconi" involved co-creating a unit on Roman law’s influence on modern European Union governance, directly addressing Italy Rome’s focus on fostering civic responsibility through historical context. I actively participated in the "Scuola Aperta" initiative, hosting parents and community members for workshops linking classroom themes to Rome’s urban challenges—such as sustainable development in EUR district or cultural preservation in the Historic Center. This reflects my belief that a Secondary Teacher must be an active citizen within the school’s local ecosystem.</w:t>
      </w:r>
    </w:p>
    <w:p>
      <w:pPr>
        <w:pStyle w:val="BodyText"/>
      </w:pPr>
      <w:r>
        <w:t xml:space="preserve">My commitment extends beyond daily instruction to professional growth aligned with Italy Rome’s educational priorities. I recently completed a certification in "Innovative Assessment Methods" through the Italian Ministry of Education’s e-learning platform, focusing on portfolio-based evaluations that reduce exam anxiety while measuring authentic learning—critical for secondary students navigating Italy’s high-stakes *maturità* system. I am eager to join Rome’s network of educators contributing to the "Piano Nazionale di Ripresa e Resilienza" (PNRR), particularly its digital transformation goals. Imagine a classroom where students from Rome's diverse boroughs collaborate via video conference with peers at schools in Naples or Sicily, analyzing regional differences through shared historical datasets. As a Secondary Teacher in Italy Rome, I will champion such initiatives to strengthen national cohesion through education.</w:t>
      </w:r>
    </w:p>
    <w:p>
      <w:pPr>
        <w:pStyle w:val="BodyText"/>
      </w:pPr>
      <w:r>
        <w:t xml:space="preserve">Italy’s secondary school system thrives on the synergy between tradition and innovation—a balance I embody daily. When students analyze Plutarch’s biographies of Roman statesmen, they also critique modern political discourse; when studying the Baroque period, they design digital reconstructions of Bernini’s Piazza Navona. This dual lens cultivates not just knowledge but wisdom: the ability to learn from Rome’s past while shaping its future. My classroom is a space where "teacher" and "student" co-construct meaning—guided by Italian pedagogy that values dialogue over didacticism, as enshrined in the *Carta dei Diritti dell’Alunno* (Student Rights Charter).</w:t>
      </w:r>
    </w:p>
    <w:p>
      <w:pPr>
        <w:pStyle w:val="BodyText"/>
      </w:pPr>
      <w:r>
        <w:t xml:space="preserve">To serve as a Secondary Teacher in Italy Rome is to inherit a legacy of luminaries from Virgil and Petrarch to contemporary educators like Don Lorenzo Milani. I do not seek merely a position; I seek partnership with Rome’s schools, families, and cultural institutions. My vision aligns with the city’s mission: to educate students who understand that their roots in Rome are both deeply local and universally significant. In 2024, when Italy celebrates 150 years of unification through educational initiatives like "Scuola e Cittadinanza," I will be preparing students to engage not just with history, but as active stewards of Rome’s future. My fluency in Italian (C1 level), familiarity with Roma’s school districts (including the challenges and opportunities in areas like Tor Bella Monaca), and passion for Rome as an educational laboratory position me to immediately contribute meaningfully.</w:t>
      </w:r>
    </w:p>
    <w:p>
      <w:pPr>
        <w:pStyle w:val="BodyText"/>
      </w:pPr>
      <w:r>
        <w:t xml:space="preserve">As I conclude this Personal Statement, I reaffirm that my professional identity is inseparable from the Italian context. To teach Secondary Education in Italy Rome is not a career step—it is a vocation rooted in the city’s soul. I am ready to bring my dedication, adaptability, and cultural empathy to your classroom, ensuring every student feels seen as part of Rome’s enduring narrative. With humility and resolve, I await the opportunity to grow alongside your students in this extraordinary city where learning is never just about books—it is about breathing history while building tomorrow.</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Rome, Italy</dc:title>
  <dc:creator/>
  <dc:language>en</dc:language>
  <cp:keywords/>
  <dcterms:created xsi:type="dcterms:W3CDTF">2026-07-19T16:05:44Z</dcterms:created>
  <dcterms:modified xsi:type="dcterms:W3CDTF">2026-07-19T16:05:44Z</dcterms:modified>
</cp:coreProperties>
</file>

<file path=docProps/custom.xml><?xml version="1.0" encoding="utf-8"?>
<Properties xmlns="http://schemas.openxmlformats.org/officeDocument/2006/custom-properties" xmlns:vt="http://schemas.openxmlformats.org/officeDocument/2006/docPropsVTypes"/>
</file>