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9c8a4ff94fc2a7ee7d42521d7d6073ac1621035"/>
    <w:p>
      <w:pPr>
        <w:pStyle w:val="Heading1"/>
      </w:pPr>
      <w:r>
        <w:t xml:space="preserve">Personal Statement: Dedicated Secondary Teacher Passionate About Educating Malaysia's Youth in Kuala Lumpur</w:t>
      </w:r>
    </w:p>
    <w:p>
      <w:pPr>
        <w:pStyle w:val="FirstParagraph"/>
      </w:pPr>
      <w:r>
        <w:t xml:space="preserve">As I reflect on my journey toward becoming a transformative educator, my aspiration has consistently centered on making a meaningful impact within the vibrant and culturally rich educational landscape of Malaysia, specifically within the dynamic urban environment of Kuala Lumpur. This personal statement outlines my unwavering commitment to excellence as a</w:t>
      </w:r>
      <w:r>
        <w:t xml:space="preserve"> </w:t>
      </w:r>
      <w:r>
        <w:rPr>
          <w:bCs/>
          <w:b/>
        </w:rPr>
        <w:t xml:space="preserve">Teacher Secondary</w:t>
      </w:r>
      <w:r>
        <w:t xml:space="preserve">, my deep understanding of the Malaysian curriculum framework, and my profound dedication to nurturing the potential of every student in our diverse classrooms across Kuala Lumpur.</w:t>
      </w:r>
    </w:p>
    <w:p>
      <w:pPr>
        <w:pStyle w:val="BodyText"/>
      </w:pPr>
      <w:r>
        <w:t xml:space="preserve">My teaching philosophy is intrinsically woven with the core values enshrined in Malaysia's National Philosophy (Rukunegara) and the Ministry of Education's (MOE) vision for holistic student development. I firmly believe that secondary education is not merely about academic achievement, but about shaping well-rounded individuals who are intellectually curious, ethically grounded, and culturally aware citizens ready to contribute positively to our nation. In the heart of Kuala Lumpur – a city where Malay, Chinese, Indian, and indigenous cultures coexist in a unique tapestry – this philosophy becomes even more crucial. I have dedicated myself to creating inclusive learning environments within my</w:t>
      </w:r>
      <w:r>
        <w:t xml:space="preserve"> </w:t>
      </w:r>
      <w:r>
        <w:rPr>
          <w:bCs/>
          <w:b/>
        </w:rPr>
        <w:t xml:space="preserve">Teacher Secondary</w:t>
      </w:r>
      <w:r>
        <w:t xml:space="preserve"> </w:t>
      </w:r>
      <w:r>
        <w:t xml:space="preserve">practice that celebrate diversity while fostering national unity and mutual respect among students from all backgrounds.</w:t>
      </w:r>
    </w:p>
    <w:p>
      <w:pPr>
        <w:pStyle w:val="BodyText"/>
      </w:pPr>
      <w:r>
        <w:t xml:space="preserve">With over five years of active teaching experience, primarily in secondary schools located in the bustling districts of Kuala Lumpur such as Petaling Jaya, Brickfields, and Taman Tun Dr. Ismail, I have honed my ability to navigate the specific challenges and opportunities presented by urban Malaysian classrooms. I am deeply familiar with the KSSM (Kurikulum Standard Sekolah Menengah) curriculum requirements for subjects like History and Social Studies, which form a critical part of our students' foundational knowledge. My approach emphasizes active learning, critical thinking, and real-world application – moving beyond rote memorization to engage students in meaningful discussions about Malaysia's history, its multicultural society, economic development (including Kuala Lumpur's role as the nation's economic hub), and global citizenship. For instance, I recently designed a project where students analyzed the socio-economic impact of KLCC on local communities, connecting textbook concepts directly to their immediate environment.</w:t>
      </w:r>
    </w:p>
    <w:p>
      <w:pPr>
        <w:pStyle w:val="BodyText"/>
      </w:pPr>
      <w:r>
        <w:t xml:space="preserve">Classroom management in Kuala Lumpur schools demands sensitivity to cultural nuances and diverse learning needs. I have successfully implemented strategies that respect Malay customs (such as prayer times and Hari Raya celebrations), accommodate Chinese New Year traditions, and foster open dialogue about Indian festivals within the school setting. This cultural intelligence is not just a strategy; it's an essential component of building trust with students, parents, and the wider community – particularly vital in a city like Kuala Lumpur where schools serve multi-ethnic populations. I regularly communicate with parents through culturally appropriate channels (including WhatsApp groups for Malay-speaking families and email for others) to ensure collaborative support for each student's academic and personal growth.</w:t>
      </w:r>
    </w:p>
    <w:p>
      <w:pPr>
        <w:pStyle w:val="BodyText"/>
      </w:pPr>
      <w:r>
        <w:t xml:space="preserve">My commitment extends beyond the classroom walls into the vibrant community of</w:t>
      </w:r>
      <w:r>
        <w:t xml:space="preserve"> </w:t>
      </w:r>
      <w:r>
        <w:rPr>
          <w:bCs/>
          <w:b/>
        </w:rPr>
        <w:t xml:space="preserve">Malaysia Kuala Lumpur</w:t>
      </w:r>
      <w:r>
        <w:t xml:space="preserve">. Recognizing that education is deeply intertwined with community well-being, I have actively participated in initiatives such as organizing career talks featuring professionals from KL-based companies (including those in the financial district and creative industries), leading student volunteer groups for environmental clean-ups along KL's rivers, and collaborating with local NGOs like Yayasan Khazanah to support underprivileged students. These experiences reinforce my belief that a</w:t>
      </w:r>
      <w:r>
        <w:t xml:space="preserve"> </w:t>
      </w:r>
      <w:r>
        <w:rPr>
          <w:bCs/>
          <w:b/>
        </w:rPr>
        <w:t xml:space="preserve">Teacher Secondary</w:t>
      </w:r>
      <w:r>
        <w:t xml:space="preserve"> </w:t>
      </w:r>
      <w:r>
        <w:t xml:space="preserve">is not just an educator but also a community builder, playing a pivotal role in Kuala Lumpur's socio-educational ecosystem.</w:t>
      </w:r>
    </w:p>
    <w:p>
      <w:pPr>
        <w:pStyle w:val="BodyText"/>
      </w:pPr>
      <w:r>
        <w:t xml:space="preserve">I am particularly passionate about leveraging technology to enhance learning within the Malaysian context. I have integrated MOE-approved digital resources like MyKad for student identification and online platforms for collaborative projects, ensuring students become digitally literate citizens prepared for the future economy of Malaysia. Understanding that access can vary, I always provide alternative materials and support to ensure no student is left behind – a critical consideration in Kuala Lumpur's diverse socioeconomic landscape.</w:t>
      </w:r>
    </w:p>
    <w:p>
      <w:pPr>
        <w:pStyle w:val="BodyText"/>
      </w:pPr>
      <w:r>
        <w:t xml:space="preserve">My dedication to professional growth aligns perfectly with the MOE's standards for</w:t>
      </w:r>
      <w:r>
        <w:t xml:space="preserve"> </w:t>
      </w:r>
      <w:r>
        <w:rPr>
          <w:bCs/>
          <w:b/>
        </w:rPr>
        <w:t xml:space="preserve">Teacher Secondary</w:t>
      </w:r>
      <w:r>
        <w:t xml:space="preserve"> </w:t>
      </w:r>
      <w:r>
        <w:t xml:space="preserve">excellence. I actively pursue continuous learning through workshops organized by the Malaysian Teachers' Association (PERSATUAN GURU MALAYSIA) and online courses focused on innovative pedagogy relevant to the Malaysian classroom, such as inclusive education strategies for diverse learners. I recently completed a specialized module on integrating national values (Nilai Murni) into social studies lessons, directly enhancing my ability to contribute positively to the MOE's mission of fostering patriotism and moral integrity among students.</w:t>
      </w:r>
    </w:p>
    <w:p>
      <w:pPr>
        <w:pStyle w:val="BodyText"/>
      </w:pPr>
      <w:r>
        <w:t xml:space="preserve">Choosing to dedicate my career in education within Kuala Lumpur is not merely about location; it is a deliberate commitment to invest in the future of Malaysia's most dynamic city. I am inspired by KL's energy, its constant evolution, and the boundless potential of its young people. I understand that as a</w:t>
      </w:r>
      <w:r>
        <w:t xml:space="preserve"> </w:t>
      </w:r>
      <w:r>
        <w:rPr>
          <w:bCs/>
          <w:b/>
        </w:rPr>
        <w:t xml:space="preserve">Teacher Secondary</w:t>
      </w:r>
      <w:r>
        <w:t xml:space="preserve"> </w:t>
      </w:r>
      <w:r>
        <w:t xml:space="preserve">in Kuala Lumpur, my role is pivotal: to equip students with the knowledge to understand their nation's past and present, the critical thinking skills to navigate its complex future, and the empathy necessary to build a more cohesive Malaysia together.</w:t>
      </w:r>
    </w:p>
    <w:p>
      <w:pPr>
        <w:pStyle w:val="BodyText"/>
      </w:pPr>
      <w:r>
        <w:t xml:space="preserve">I am eager for the opportunity to bring this passion, experience, and deep-rooted understanding of</w:t>
      </w:r>
      <w:r>
        <w:t xml:space="preserve"> </w:t>
      </w:r>
      <w:r>
        <w:rPr>
          <w:bCs/>
          <w:b/>
        </w:rPr>
        <w:t xml:space="preserve">Malaysia Kuala Lumpur</w:t>
      </w:r>
      <w:r>
        <w:t xml:space="preserve">'s educational needs directly into your esteemed school. I am confident that my student-centered approach, cultural sensitivity, curriculum expertise aligned with KSSM standards, and unwavering commitment to holistic development will allow me to make a significant contribution as your dedicated</w:t>
      </w:r>
      <w:r>
        <w:t xml:space="preserve"> </w:t>
      </w:r>
      <w:r>
        <w:rPr>
          <w:bCs/>
          <w:b/>
        </w:rPr>
        <w:t xml:space="preserve">Teacher Secondary</w:t>
      </w:r>
      <w:r>
        <w:t xml:space="preserve">. Thank you for considering my application. I look forward to the possibility of contributing to the inspiring educational journey of students in Kuala Lumpur.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Kuala Lumpur, Malaysia</dc:title>
  <dc:creator/>
  <cp:keywords/>
  <dcterms:created xsi:type="dcterms:W3CDTF">2026-07-21T06:55:47Z</dcterms:created>
  <dcterms:modified xsi:type="dcterms:W3CDTF">2026-07-21T06:55:47Z</dcterms:modified>
</cp:coreProperties>
</file>

<file path=docProps/custom.xml><?xml version="1.0" encoding="utf-8"?>
<Properties xmlns="http://schemas.openxmlformats.org/officeDocument/2006/custom-properties" xmlns:vt="http://schemas.openxmlformats.org/officeDocument/2006/docPropsVTypes"/>
</file>