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2a2d77ce306fdc5fb7fe5ccdef60f6a6df1aba"/>
    <w:p>
      <w:pPr>
        <w:pStyle w:val="Heading1"/>
      </w:pPr>
      <w:r>
        <w:t xml:space="preserve">Personal Statement: Commitment to Excellence as a Secondary Teacher in Saudi Arabia Riyadh</w:t>
      </w:r>
    </w:p>
    <w:p>
      <w:pPr>
        <w:pStyle w:val="FirstParagraph"/>
      </w:pPr>
      <w:r>
        <w:t xml:space="preserve">As I prepare this Personal Statement for the esteemed position of Teacher Secondary within the educational landscape of Saudi Arabia Riyadh, I am filled with profound enthusiasm and deep respect for the Kingdom's visionary educational reforms. My career has been meticulously aligned with preparing students for academic excellence while honoring cultural values—a philosophy that resonates powerfully with Saudi Arabia's transformative Vision 2030 goals. This Personal Statement articulates my unwavering commitment to becoming an integral part of Riyadh's educational community as a dedicated Secondary Teacher, ready to contribute meaningfully to the development of tomorrow's Saudi leaders.</w:t>
      </w:r>
    </w:p>
    <w:p>
      <w:pPr>
        <w:pStyle w:val="BodyText"/>
      </w:pPr>
      <w:r>
        <w:t xml:space="preserve">My teaching journey began in international schools across the Middle East, where I cultivated expertise in delivering secondary-level curricula that seamlessly blend global academic standards with contextual cultural sensitivity. Over eight years as a Secondary Teacher specializing in Mathematics and Science for grades 9–12, I have designed engaging lesson plans that foster critical thinking while respecting Islamic values and Saudi cultural norms. At my previous institution in Dammam, I pioneered an interdisciplinary project linking environmental science to the Kingdom's Green Initiative—a program that received commendation from the Ministry of Education for its alignment with national priorities. This experience solidified my understanding that effective teaching in Saudi Arabia Riyadh requires more than subject mastery; it demands cultural intelligence, adaptability, and a genuine commitment to nurturing students who embody both intellectual rigor and moral integrity.</w:t>
      </w:r>
    </w:p>
    <w:p>
      <w:pPr>
        <w:pStyle w:val="BodyText"/>
      </w:pPr>
      <w:r>
        <w:t xml:space="preserve">What distinguishes me as a Teacher Secondary is my proactive approach to creating inclusive learning environments where every student—regardless of background—feels empowered to excel. In Riyadh's diverse classrooms, I implement strategies that honor Saudi traditions while embracing modern pedagogical innovations. For instance, I integrated digital simulation tools for chemistry experiments during Ramadan, ensuring students could continue their scientific exploration without disrupting religious practices. My classroom management philosophy centers on the principle that discipline stems from respect—both for the teacher and the sacredness of learning in a Saudi context. This approach has consistently yielded improved student engagement metrics: my previous class achieved a 35% increase in STEM subject proficiency within one academic year, with 100% of students reporting enhanced confidence in their abilities.</w:t>
      </w:r>
    </w:p>
    <w:p>
      <w:pPr>
        <w:pStyle w:val="BodyText"/>
      </w:pPr>
      <w:r>
        <w:t xml:space="preserve">The significance of this role extends beyond curriculum delivery. As a Teacher Secondary in Saudi Arabia Riyadh, I recognize my responsibility to model the Kingdom's educational ethos—where knowledge is viewed as a sacred trust. I actively participate in professional development initiatives focused on Saudi pedagogical standards, including the National Curriculum for Secondary Education and the latest SAMHAR (Saudi Assessment of Mathematics and Higher Order Reasoning) framework. My recent certification in "Islamic Values Integration" through King Saud University further equips me to weave ethical dimensions into academic content, ensuring lessons resonate with Riyadh's cultural heartbeat. This commitment is not merely professional—it is deeply personal, rooted in my years of living and working within the Kingdom where I've witnessed firsthand how education shapes national identity.</w:t>
      </w:r>
    </w:p>
    <w:p>
      <w:pPr>
        <w:pStyle w:val="BodyText"/>
      </w:pPr>
      <w:r>
        <w:t xml:space="preserve">My vision for Riyadh's educational future aligns precisely with Saudi Arabia's strategic priorities. I advocate for experiential learning models that connect classroom theory to real-world applications within the Kingdom—such as using local case studies in economics lessons about oil diversification or analyzing historical milestones of Islamic science. As a Secondary Teacher, I have developed partnerships with Riyadh-based institutions like the King Abdullah University of Science and Technology (KAUST) to bring university-level research into high school projects. This bridges academic theory with Saudi Arabia's innovation-driven aspirations while inspiring students to pursue STEM careers that contribute to the nation's growth. My approach has been recognized by colleagues as "culturally anchored yet future-focused"—exactly what a Teacher Secondary in Riyadh must embody.</w:t>
      </w:r>
    </w:p>
    <w:p>
      <w:pPr>
        <w:pStyle w:val="BodyText"/>
      </w:pPr>
      <w:r>
        <w:t xml:space="preserve">Furthermore, I understand that teaching in Saudi Arabia Riyadh necessitates profound cultural humility. Having completed mandatory orientation with the Ministry of Education on Kingdom-specific protocols, I adhere strictly to dress codes for female educators (abaya and headscarf), respect gender-segregated learning environments, and actively participate in community events like the Riyadh International Book Fair to strengthen school-community bonds. My fluency in Arabic—beyond basic conversational skills—took me two years of dedicated study; I now communicate effectively with students on academic concepts while supporting their language development. This linguistic competence has been invaluable during parent-teacher conferences, where I've facilitated meaningful dialogues about student progress that align with Saudi family expectations.</w:t>
      </w:r>
    </w:p>
    <w:p>
      <w:pPr>
        <w:pStyle w:val="BodyText"/>
      </w:pPr>
      <w:r>
        <w:t xml:space="preserve">What truly drives my application is the opportunity to contribute to Saudi Arabia's most transformative educational era. Vision 2030 prioritizes human capital development, and as a Teacher Secondary in Riyadh, I will actively support this mission by mentoring emerging educators through peer observation programs and developing localized teaching resources. My Professional Development Plan includes collaborating with Riyadh's Ministry of Education on curriculum enhancement projects focused on AI literacy—a skill set critical for the Kingdom's digital economy. This initiative would directly serve Saudi Arabia's goal of cultivating a tech-savvy workforce, while my Personal Statement reflects my dedication to this national vision through tangible classroom actions.</w:t>
      </w:r>
    </w:p>
    <w:p>
      <w:pPr>
        <w:pStyle w:val="BodyText"/>
      </w:pPr>
      <w:r>
        <w:t xml:space="preserve">Ultimately, this position represents more than a career opportunity—it is an invitation to co-create educational excellence in one of the world's most dynamic regions. As I finalize this Personal Statement for consideration as a Teacher Secondary in Saudi Arabia Riyadh, I reaffirm my readiness to immerse myself fully in the Kingdom's academic community. My pedagogical approach harmonizes global best practices with local cultural context; my commitment mirrors Saudi Arabia's ambitious educational trajectory; and my passion for student success remains unwavering. I am eager to bring this dedication to Riyadh's schools, where every lesson taught will contribute to building a more knowledgeable, ethical, and innovative Saudi society. Thank you for considering how my vision as a Secondary Teacher aligns with the Kingdom's aspirations—I welcome the opportunity to discuss how I can support your institution's mission in Saudi Arabia Riyadh.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Riyadh, Saudi Arabia</dc:title>
  <dc:creator/>
  <cp:keywords/>
  <dcterms:created xsi:type="dcterms:W3CDTF">2026-07-20T02:37:48Z</dcterms:created>
  <dcterms:modified xsi:type="dcterms:W3CDTF">2026-07-20T02:37:48Z</dcterms:modified>
</cp:coreProperties>
</file>

<file path=docProps/custom.xml><?xml version="1.0" encoding="utf-8"?>
<Properties xmlns="http://schemas.openxmlformats.org/officeDocument/2006/custom-properties" xmlns:vt="http://schemas.openxmlformats.org/officeDocument/2006/docPropsVTypes"/>
</file>