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w:t>
      </w:r>
      <w:r>
        <w:t xml:space="preserve"> </w:t>
      </w:r>
      <w:r>
        <w:t xml:space="preserve">San</w:t>
      </w:r>
      <w:r>
        <w:t xml:space="preserve"> </w:t>
      </w:r>
      <w:r>
        <w:t xml:space="preserve">Francisco</w:t>
      </w:r>
    </w:p>
    <w:bookmarkStart w:id="20" w:name="X7b644586dfb76dcd596fc49288c69d1290adc91"/>
    <w:p>
      <w:pPr>
        <w:pStyle w:val="Heading1"/>
      </w:pPr>
      <w:r>
        <w:t xml:space="preserve">Personal Statement: A Commitment to Equity and Innovation in Secondary Education Within San Francisco's Unique Landscape</w:t>
      </w:r>
    </w:p>
    <w:p>
      <w:pPr>
        <w:pStyle w:val="FirstParagraph"/>
      </w:pPr>
      <w:r>
        <w:t xml:space="preserve">From the moment I first entered a classroom as a student in Berkeley, California, I knew teaching was not merely a profession but a profound responsibility—one that demands cultural humility, intellectual rigor, and unwavering dedication to equity. Today, as I apply for the position of Secondary Teacher within the dynamic educational ecosystem of San Francisco Unified School District (SFUSD), my professional journey aligns with the district’s mission to "ensure every student graduates ready for college, career, and life." My philosophy centers on transforming classrooms into spaces where diverse identities are celebrated, critical thinking is nurtured, and academic excellence serves as a catalyst for social justice—values that resonate deeply with San Francisco’s spirit of inclusivity and innovation.</w:t>
      </w:r>
    </w:p>
    <w:p>
      <w:pPr>
        <w:pStyle w:val="BodyText"/>
      </w:pPr>
      <w:r>
        <w:t xml:space="preserve">My journey as an educator began in the vibrant neighborhoods of Oakland, where I taught English Language Arts to 11th graders in a high-poverty urban setting. I quickly learned that effective teaching transcends curriculum delivery; it requires understanding the complex intersections of identity, community history, and systemic barriers. At Lincoln High School (a school serving over 30 languages), I designed units centered on local Black and Latinx histories—examining the legacy of the Black Panther Party’s community programs in West Oakland or tracing immigration narratives through San Francisco’s Mission District murals. These lessons didn’t just meet state standards; they anchored learning in students’ lived realities, resulting in a 27% increase in engagement scores within one year. This experience crystallized my belief that secondary education must reflect the rich tapestry of our communities—especially in a city like San Francisco, where cultural diversity is not an exception but the foundation.</w:t>
      </w:r>
    </w:p>
    <w:p>
      <w:pPr>
        <w:pStyle w:val="BodyText"/>
      </w:pPr>
      <w:r>
        <w:t xml:space="preserve">As a Secondary Teacher committed to anti-racist praxis, I intentionally integrate place-based pedagogy into all my work. In my current role at a charter school in the Bayview-Hunters Point community, I co-created a project where students documented oral histories of elders who witnessed the 1970s Black Liberation Movement in SF’s Fillmore District. Using tools like audio recordings and digital archives (a nod to SF’s tech-forward ethos), we transformed these stories into multimedia presentations displayed at the local public library. This project didn’t just build research skills—it fostered intergenerational dialogue and pride, directly addressing SFUSD’s strategic priority of "culturally sustaining instruction." I understand that in San Francisco, where gentrification pressures threaten neighborhood cohesion, education must actively affirm students’ roots while equipping them to shape the city’s future.</w:t>
      </w:r>
    </w:p>
    <w:p>
      <w:pPr>
        <w:pStyle w:val="BodyText"/>
      </w:pPr>
      <w:r>
        <w:t xml:space="preserve">My approach is deeply informed by SFUSD’s frameworks. I have completed training in Restorative Justice Practices and Trauma-Informed Teaching—tools critical for supporting students navigating displacement, poverty, or systemic bias. For example, when a student from the Tenderloin neighborhood experienced housing instability, I collaborated with our school social worker to adapt assignments around flexible deadlines and safe spaces for processing emotions. This aligns with SFUSD’s emphasis on "whole child development," recognizing that academic success is inseparable from emotional well-being. Furthermore, I leverage San Francisco’s unique resources: partnering with the GLBT Historical Society for LGBTQ+ history units, using the Exploratorium for STEM integration, and connecting with local activists to contextualize civics lessons within current city initiatives like the MuniForward transit expansion.</w:t>
      </w:r>
    </w:p>
    <w:p>
      <w:pPr>
        <w:pStyle w:val="BodyText"/>
      </w:pPr>
      <w:r>
        <w:t xml:space="preserve">What draws me specifically to teaching in San Francisco is not just its global reputation as a hub of innovation but its uncompromising commitment to educational equity. I am inspired by SFUSD’s work on the "Equity &amp; Excellence" agenda, which seeks to close opportunity gaps for historically marginalized students. In my application, I do not simply seek a job—I seek partnership with a district that views teachers as co-creators of solutions. I am prepared to contribute meaningfully to initiatives like the SFUSD Teacher Residency Program or the Multilingual Pathways Project, which supports emerging bilingual educators across our schools. My goal is not merely to teach English, science, or history; it is to empower students to see themselves as agents of change within a city that has long been a crucible for social movements—from labor rights marches on Market Street to the #BlackLivesMatter protests in front of City Hall.</w:t>
      </w:r>
    </w:p>
    <w:p>
      <w:pPr>
        <w:pStyle w:val="BodyText"/>
      </w:pPr>
      <w:r>
        <w:t xml:space="preserve">My classroom philosophy centers on three pillars: relevance, rigor, and relational trust. Relevance means anchoring lessons in San Francisco’s stories—whether analyzing the ethics of tech disruption through Silicon Valley case studies or studying climate resilience using the city’s Sustainable City Plan. Rigor is non-negotiable: I use Socratic seminars to dissect texts like *The Autobiography of Malcolm X* and scaffold writing tasks that meet California Common Core Standards while honoring students’ voices. Relational trust is built daily through intentional check-ins, culturally responsive feedback, and advocating for students when they face bureaucratic barriers. In one instance, I partnered with a parent group from the Sunset District to revise a school policy limiting after-school sports participation for immigrant families—a win that reinforced my belief in teacher-led advocacy.</w:t>
      </w:r>
    </w:p>
    <w:p>
      <w:pPr>
        <w:pStyle w:val="BodyText"/>
      </w:pPr>
      <w:r>
        <w:t xml:space="preserve">San Francisco is more than a location; it is an educational laboratory where equity and innovation are not ideals but daily practices. As I prepare to contribute as a Secondary Teacher, I carry with me the lessons learned from students who taught me about resilience while walking through the Mission’s murals or discussing gentrification at lunch in Bernal Heights. In this city, teaching is not neutral—it is an act of love and resistance for our most vulnerable learners. I am ready to bring my passion for culturally sustaining pedagogy, collaborative spirit, and deep respect for SFUSD’s mission to a classroom where every student can thrive. I do not ask to join the San Francisco educational community—I am eager to grow with it, challenge it, and serve its promise of excellence for all.</w:t>
      </w:r>
    </w:p>
    <w:p>
      <w:pPr>
        <w:pStyle w:val="BodyText"/>
      </w:pPr>
      <w:r>
        <w:t xml:space="preserve">Thank you for considering my application. I look forward to contributing my energy, skills, and unwavering commitment to creating a learning environment where every secondary student in San Francisco sees their brilliance reflected in the curriculum and the future they help build.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 San Francisco</dc:title>
  <dc:creator/>
  <dc:language>en</dc:language>
  <cp:keywords/>
  <dcterms:created xsi:type="dcterms:W3CDTF">2026-07-21T10:35:47Z</dcterms:created>
  <dcterms:modified xsi:type="dcterms:W3CDTF">2026-07-21T10:35:47Z</dcterms:modified>
</cp:coreProperties>
</file>

<file path=docProps/custom.xml><?xml version="1.0" encoding="utf-8"?>
<Properties xmlns="http://schemas.openxmlformats.org/officeDocument/2006/custom-properties" xmlns:vt="http://schemas.openxmlformats.org/officeDocument/2006/docPropsVTypes"/>
</file>