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0" w:name="X34156cd8b6bcfe279e7ba7bb742c4354520bc64"/>
    <w:p>
      <w:pPr>
        <w:pStyle w:val="Heading1"/>
      </w:pPr>
      <w:r>
        <w:t xml:space="preserve">Personal Statement: Dedicated Secondary Teacher for the Educational Landscape of Zimbabwe Harare</w:t>
      </w:r>
    </w:p>
    <w:p>
      <w:pPr>
        <w:pStyle w:val="FirstParagraph"/>
      </w:pPr>
      <w:r>
        <w:t xml:space="preserve">As a deeply committed and qualified educator, I present this Personal Statement to express my profound passion for shaping young minds within the dynamic educational environment of Zimbabwe Harare. My journey as a Teacher Secondary is not merely a profession but a vocation rooted in the belief that quality education is the cornerstone of national development, especially in our vibrant yet challenging context here in Zimbabwe. Having dedicated seven years to secondary education across diverse schools in Harare and its surrounding suburbs, I have witnessed firsthand the transformative power of dedicated teaching within our communities. This Personal Statement outlines my philosophy, experience, and unwavering commitment to contributing meaningfully as a Teacher Secondary within the specific needs and aspirations of Zimbabwe Harare.</w:t>
      </w:r>
    </w:p>
    <w:p>
      <w:pPr>
        <w:pStyle w:val="BodyText"/>
      </w:pPr>
      <w:r>
        <w:t xml:space="preserve">My educational philosophy is intrinsically linked to Zimbabwean values of Ubuntu – "I am because we are." I believe effective secondary teaching transcends the mere transmission of curriculum content. It requires understanding the cultural, socio-economic, and familial contexts of each student in the bustling classrooms of Zimbabwe Harare. Whether teaching in a well-resourced urban school in Borrowdale or a resource-constrained institution in Chitungwiza, my approach prioritises creating an inclusive, respectful, and stimulating learning environment where every student feels valued and capable. I actively integrate local context into lessons; for instance, using Zimbabwean agricultural practices to teach biology concepts or referencing historical events from our shared past when discussing literature. This not only makes learning relevant but also fosters national pride and critical thinking – essential skills for the future leaders of Zimbabwe.</w:t>
      </w:r>
    </w:p>
    <w:p>
      <w:pPr>
        <w:pStyle w:val="BodyText"/>
      </w:pPr>
      <w:r>
        <w:t xml:space="preserve">My practical experience as a Teacher Secondary has been rigorously developed within the framework of Zimbabwe's national curriculum, particularly focusing on core subjects like Mathematics, Science, and English at the A-Level. In my current role at a prominent secondary school in Harare (Mufakose), I manage classes of up to 45 students, consistently employing differentiated instruction strategies to cater to varying abilities and learning styles. I have successfully implemented innovative teaching methodologies that address the realities of Zimbabwe Harare's classrooms: using locally available materials for science experiments when laboratory resources are limited, developing contextualized literacy exercises based on Zimbabwean news and literature, and establishing peer-mentoring systems to support struggling students. This approach has consistently resulted in measurable improvements in student engagement and examination performance, with my recent cohort achieving a 25% increase in average pass rates for Physics compared to the previous year.</w:t>
      </w:r>
    </w:p>
    <w:p>
      <w:pPr>
        <w:pStyle w:val="BodyText"/>
      </w:pPr>
      <w:r>
        <w:t xml:space="preserve">Understanding the unique challenges faced by educators in Zimbabwe Harare is crucial. I am acutely aware of issues such as large class sizes, varying levels of student preparation from primary school, and sometimes limited access to digital resources. As a Teacher Secondary committed to excellence, I proactively seek solutions within these constraints. I have collaborated with colleagues and community leaders in Harare to establish after-school study groups using donated materials, initiated partnerships with local businesses for practical science demonstrations (e.g., visiting a nearby water treatment plant for Environmental Science), and developed cost-effective digital learning resources accessible via basic mobile phones where internet access is inconsistent. These initiatives directly address the need for sustainable educational support within the Zimbabwe Harare community context.</w:t>
      </w:r>
    </w:p>
    <w:p>
      <w:pPr>
        <w:pStyle w:val="BodyText"/>
      </w:pPr>
      <w:r>
        <w:t xml:space="preserve">My commitment extends beyond the classroom walls. I actively engage with parents through regular communication channels, understanding that parental involvement is vital in Zimbabwean education culture. I have organised several community workshops on study skills and career pathways, specifically tailored to address concerns prevalent in Harare's residential areas like Mbare and Highfield. Furthermore, I am an advocate for the holistic development of students, championing school clubs focused on cultural heritage (like traditional dance) and environmental stewardship – initiatives that resonate deeply with the ethos of Zimbabwe Harare. This comprehensive approach ensures students are not just academically prepared but also culturally grounded and socially aware citizens.</w:t>
      </w:r>
    </w:p>
    <w:p>
      <w:pPr>
        <w:pStyle w:val="BodyText"/>
      </w:pPr>
      <w:r>
        <w:t xml:space="preserve">My motivation to serve as a Teacher Secondary in Zimbabwe Harare is fueled by a deep-seated desire to contribute to the nation's educational renaissance. I see the current generation of students – intelligent, resilient, and full of potential – as the architects of Zimbabwe's future. They deserve teachers who are not only knowledgeable but also culturally attuned, adaptable, and fiercely committed to their success within the specific realities of our country. The challenges in Zimbabwe Harare are significant, but they present unparalleled opportunities for innovative teaching that truly makes a difference.</w:t>
      </w:r>
    </w:p>
    <w:p>
      <w:pPr>
        <w:pStyle w:val="BodyText"/>
      </w:pPr>
      <w:r>
        <w:t xml:space="preserve">I am eager to bring my proven skills in curriculum delivery, student engagement, community partnership-building, and cultural responsiveness to an institution where I can contribute to the broader mission of educational excellence. I understand that being a Teacher Secondary in Zimbabwe Harare demands more than academic competence; it requires empathy, resilience, and an unwavering belief in every child's potential. I am ready to bring this passion, my practical experience honed within the Zimbabwean system, and my deep respect for the community of Harare to your institution. I am confident that my dedication aligns perfectly with the values needed to support our students as they navigate their educational journey and prepare for their roles in building a stronger Zimbabwe.</w:t>
      </w:r>
    </w:p>
    <w:p>
      <w:pPr>
        <w:pStyle w:val="BodyText"/>
      </w:pPr>
      <w:r>
        <w:t xml:space="preserve">Thank you for considering this Personal Statement. I am enthusiastic about the possibility of contributing as a dedicated Secondary Teacher within the vital educational ecosystem of Zimbabwe Harare, helping to empower the next generation with knowledge, confidence, and a sense of purpose rooted in our shared national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Secondary Teacher Application</dc:title>
  <dc:creator/>
  <dc:language>en</dc:language>
  <cp:keywords/>
  <dcterms:created xsi:type="dcterms:W3CDTF">2026-07-19T21:49:33Z</dcterms:created>
  <dcterms:modified xsi:type="dcterms:W3CDTF">2026-07-19T21:49:33Z</dcterms:modified>
</cp:coreProperties>
</file>

<file path=docProps/custom.xml><?xml version="1.0" encoding="utf-8"?>
<Properties xmlns="http://schemas.openxmlformats.org/officeDocument/2006/custom-properties" xmlns:vt="http://schemas.openxmlformats.org/officeDocument/2006/docPropsVTypes"/>
</file>