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6" w:name="X2f4329beb1856bd8470ef2e1c1557c763e2453c"/>
    <w:p>
      <w:pPr>
        <w:pStyle w:val="Heading1"/>
      </w:pPr>
      <w:r>
        <w:t xml:space="preserve">Personal Statement for Telecommunication Engineer Position in Canada Montreal</w:t>
      </w:r>
    </w:p>
    <w:p>
      <w:pPr>
        <w:pStyle w:val="FirstParagraph"/>
      </w:pPr>
      <w:r>
        <w:t xml:space="preserve">As a passionate and skilled Telecommunication Engineer with five years of progressive experience in network architecture and wireless systems, I am writing to express my enthusiastic interest in contributing to Montreal's dynamic telecommunications landscape. This Personal Statement outlines my professional journey, technical expertise, and deep commitment to advancing communication technologies within Canada's vibrant tech ecosystem—particularly in the culturally rich city of Montreal.</w:t>
      </w:r>
    </w:p>
    <w:bookmarkStart w:id="20" w:name="X2c9fd6857bd00f79dad195fc0300489fdd7a840"/>
    <w:p>
      <w:pPr>
        <w:pStyle w:val="Heading2"/>
      </w:pPr>
      <w:r>
        <w:t xml:space="preserve">Academic Foundation and Technical Expertise</w:t>
      </w:r>
    </w:p>
    <w:p>
      <w:pPr>
        <w:pStyle w:val="FirstParagraph"/>
      </w:pPr>
      <w:r>
        <w:t xml:space="preserve">I earned my Master of Engineering in Telecommunications from the University of Ottawa, where I specialized in 5G network optimization and IoT integration. My thesis, "Scalable Backhaul Solutions for Urban Wireless Networks," directly addressed challenges faced by dense metropolitan areas—making it highly relevant to Montreal's infrastructure needs. Throughout my studies, I developed proficiency in Cisco networking protocols, MATLAB-based signal processing simulations, and SDN (Software-Defined Networking) implementations. Crucially, I completed an internship at a major Canadian telecom provider during my program, gaining hands-on experience with network monitoring systems like SolarWinds and Nokia's Nuage Solutions—a foundation that prepared me for the technical demands of working in Canada Montreal.</w:t>
      </w:r>
    </w:p>
    <w:bookmarkEnd w:id="20"/>
    <w:bookmarkStart w:id="21" w:name="X9f43bcc6b3ab9312705f3c6af3a8905ab4de432"/>
    <w:p>
      <w:pPr>
        <w:pStyle w:val="Heading2"/>
      </w:pPr>
      <w:r>
        <w:t xml:space="preserve">Professional Achievements in Telecommunications</w:t>
      </w:r>
    </w:p>
    <w:p>
      <w:pPr>
        <w:pStyle w:val="FirstParagraph"/>
      </w:pPr>
      <w:r>
        <w:t xml:space="preserve">In my current role as a Senior Telecommunication Engineer at TechGlobal Solutions in Toronto, I spearheaded a project that reduced network latency by 37% for a major Canadian financial client through strategic fiber-optic infrastructure upgrades. My team deployed advanced MIMO (Multiple-Input Multiple-Output) antenna systems and implemented AI-driven traffic analytics, directly improving service reliability for over 200,000 users. This experience honed my ability to manage cross-functional teams while balancing technical precision with business objectives—a skill I'm eager to apply in the Montreal market. Notably, I hold certifications in CCNP (Cisco Certified Network Professional) and AWS Cloud Practitioner, demonstrating my commitment to continuous learning in a rapidly evolving field.</w:t>
      </w:r>
    </w:p>
    <w:bookmarkEnd w:id="21"/>
    <w:bookmarkStart w:id="22" w:name="Xff9fcd76f323b55ec47d6fa57cc8d2c7d98bee9"/>
    <w:p>
      <w:pPr>
        <w:pStyle w:val="Heading2"/>
      </w:pPr>
      <w:r>
        <w:t xml:space="preserve">Why Canada Montreal? A Strategic Alignment</w:t>
      </w:r>
    </w:p>
    <w:p>
      <w:pPr>
        <w:pStyle w:val="FirstParagraph"/>
      </w:pPr>
      <w:r>
        <w:t xml:space="preserve">My decision to pursue opportunities in Canada Montreal is deeply intentional. Having visited the city during the 2023 IEEE Wireless Communications Conference, I was profoundly impressed by its status as North America's third-largest tech hub—with a thriving ecosystem of companies like Ericsson, Nokia, and numerous startups specializing in next-gen connectivity. Montreal's unique bilingual environment (French-English) and exceptional quality of life align perfectly with my personal values. More importantly, the city's aggressive investments in 5G deployment through initiatives like "Montreal 5G Lab" present an unparalleled opportunity to contribute meaningfully to Canada’s telecommunications future. Unlike other Canadian cities, Montreal offers a rare blend of world-class engineering talent, government support for innovation (including generous R&amp;D tax credits), and a multicultural workforce that mirrors the global nature of modern telecom challenges.</w:t>
      </w:r>
    </w:p>
    <w:bookmarkEnd w:id="22"/>
    <w:bookmarkStart w:id="23" w:name="X8d8f6c0bb4735ba83508fd39776ee8cf3974607"/>
    <w:p>
      <w:pPr>
        <w:pStyle w:val="Heading2"/>
      </w:pPr>
      <w:r>
        <w:t xml:space="preserve">Contributing to Canada's Telecommunications Vision</w:t>
      </w:r>
    </w:p>
    <w:p>
      <w:pPr>
        <w:pStyle w:val="FirstParagraph"/>
      </w:pPr>
      <w:r>
        <w:t xml:space="preserve">I am particularly drawn to how Montreal is positioning itself as a leader in sustainable telecommunications—e.g., through Ericsson’s carbon-neutral data centers and the Quebec government’s "Digital Strategy 2030." As a Telecommunication Engineer, I aim to leverage my experience in energy-efficient network design to support these initiatives. My proposed contribution includes developing green backhaul solutions using renewable energy-powered microgrids—a concept I explored during my master's research—and collaborating with Montreal-based research institutions like Polytechnique Montréal on open-source spectrum management tools. Furthermore, I am eager to engage with local tech communities such as the Montreal Chapter of the IEEE and contribute to mentorship programs that foster talent in Canada’s next generation of engineers.</w:t>
      </w:r>
    </w:p>
    <w:bookmarkEnd w:id="23"/>
    <w:bookmarkStart w:id="24" w:name="professional-philosophy-and-future-goals"/>
    <w:p>
      <w:pPr>
        <w:pStyle w:val="Heading2"/>
      </w:pPr>
      <w:r>
        <w:t xml:space="preserve">Professional Philosophy and Future Goals</w:t>
      </w:r>
    </w:p>
    <w:p>
      <w:pPr>
        <w:pStyle w:val="FirstParagraph"/>
      </w:pPr>
      <w:r>
        <w:t xml:space="preserve">My professional philosophy centers on the belief that telecommunications is more than infrastructure—it’s the backbone of social connectivity, economic opportunity, and digital inclusion. In Canada Montreal, I see a unique chance to advance this mission while living in a city celebrated for its artistic vibrancy and inclusive culture. Long-term, I aspire to lead innovation teams focused on bridging the rural-urban connectivity gap across Quebec through low-cost satellite-terrestrial hybrid networks—a priority highlighted in Canada’s national broadband strategy. My goal is not merely to work within Montreal's tech sector, but to actively help shape its trajectory as a global model for ethical and accessible telecommunications.</w:t>
      </w:r>
    </w:p>
    <w:bookmarkEnd w:id="24"/>
    <w:bookmarkStart w:id="25" w:name="X33af0f9ed62a31792cba8b779589e441664f7f8"/>
    <w:p>
      <w:pPr>
        <w:pStyle w:val="Heading2"/>
      </w:pPr>
      <w:r>
        <w:t xml:space="preserve">Conclusion: A Commitment to Excellence in Canada Montreal</w:t>
      </w:r>
    </w:p>
    <w:p>
      <w:pPr>
        <w:pStyle w:val="FirstParagraph"/>
      </w:pPr>
      <w:r>
        <w:t xml:space="preserve">This Personal Statement reflects my profound respect for the telecommunications field and my unwavering commitment to bringing value to Canada's engineering community. My technical skills are complemented by cultural adaptability—having lived and worked in multicultural environments across three continents—and a deep admiration for Canadian professional standards. Montreal offers the ideal confluence of industry leadership, collaborative spirit, and urban innovation where I can immediately contribute as a Telecommunication Engineer while growing alongside some of the world's most talented professionals. I am confident that my proactive approach to solving complex network challenges, combined with my passion for Montreal's unique tech culture, will make me a valuable asset to any organization striving for excellence in Canada Montreal.</w:t>
      </w:r>
    </w:p>
    <w:p>
      <w:pPr>
        <w:pStyle w:val="BodyText"/>
      </w:pPr>
      <w:r>
        <w:t xml:space="preserve">With sincere enthusiasm for the opportunity to contribute to Canada's telecommunications advancement,</w:t>
      </w:r>
    </w:p>
    <w:p>
      <w:pPr>
        <w:pStyle w:val="BodyText"/>
      </w:pPr>
      <w:r>
        <w:t xml:space="preserve">Alexandre Moreau</w:t>
      </w:r>
    </w:p>
    <w:p>
      <w:pPr>
        <w:pStyle w:val="BodyText"/>
      </w:pPr>
      <w:r>
        <w:t xml:space="preserve">Telecommunication Engineer | Montreal, Quebec</w:t>
      </w:r>
    </w:p>
    <w:p>
      <w:pPr>
        <w:pStyle w:val="BodyText"/>
      </w:pPr>
      <w:r>
        <w:rPr>
          <w:bCs/>
          <w:b/>
        </w:rPr>
        <w:t xml:space="preserve">Word Count:</w:t>
      </w:r>
      <w:r>
        <w:t xml:space="preserve"> </w:t>
      </w:r>
      <w:r>
        <w:t xml:space="preserve">857 words</w:t>
      </w:r>
    </w:p>
    <w:p>
      <w:pPr>
        <w:pStyle w:val="BodyText"/>
      </w:pPr>
      <w:r>
        <w:rPr>
          <w:bCs/>
          <w:b/>
        </w:rPr>
        <w:t xml:space="preserve">Key Terms Integrated:</w:t>
      </w:r>
    </w:p>
    <w:p>
      <w:pPr>
        <w:numPr>
          <w:ilvl w:val="0"/>
          <w:numId w:val="1001"/>
        </w:numPr>
        <w:pStyle w:val="Compact"/>
      </w:pPr>
      <w:r>
        <w:t xml:space="preserve">Personal Statement (used in title and body)</w:t>
      </w:r>
    </w:p>
    <w:p>
      <w:pPr>
        <w:numPr>
          <w:ilvl w:val="0"/>
          <w:numId w:val="1001"/>
        </w:numPr>
        <w:pStyle w:val="Compact"/>
      </w:pPr>
      <w:r>
        <w:t xml:space="preserve">Telecommunication Engineer (used 5 times in context)</w:t>
      </w:r>
    </w:p>
    <w:p>
      <w:pPr>
        <w:numPr>
          <w:ilvl w:val="0"/>
          <w:numId w:val="1001"/>
        </w:numPr>
        <w:pStyle w:val="Compact"/>
      </w:pPr>
      <w:r>
        <w:t xml:space="preserve">Canada Montreal (used as a specific regional focus throughout)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2025-12-08T00:31:38Z</dcterms:created>
  <dcterms:modified xsi:type="dcterms:W3CDTF">2025-12-08T00:31:38Z</dcterms:modified>
</cp:coreProperties>
</file>

<file path=docProps/custom.xml><?xml version="1.0" encoding="utf-8"?>
<Properties xmlns="http://schemas.openxmlformats.org/officeDocument/2006/custom-properties" xmlns:vt="http://schemas.openxmlformats.org/officeDocument/2006/docPropsVTypes"/>
</file>