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5" w:name="X4848e63bacf8349116497f73bee2c772f6ccd5f"/>
    <w:p>
      <w:pPr>
        <w:pStyle w:val="Heading1"/>
      </w:pPr>
      <w:r>
        <w:t xml:space="preserve">Personal Statement for Telecommunication Engineer Position in China Guangzhou</w:t>
      </w:r>
    </w:p>
    <w:p>
      <w:pPr>
        <w:pStyle w:val="FirstParagraph"/>
      </w:pPr>
      <w:r>
        <w:t xml:space="preserve">As a dedicated and innovative Telecommunication Engineer with five years of progressive experience in network infrastructure development, I am writing to express my enthusiastic application for a Telecommunication Engineer position within your esteemed organization in China Guangzhou. This Personal Statement serves as a comprehensive overview of my professional journey, technical competencies, and unwavering commitment to contributing to Guangzhou's dynamic telecommunications landscape—a city that stands at the epicenter of China's digital transformation.</w:t>
      </w:r>
    </w:p>
    <w:bookmarkStart w:id="20" w:name="X2c9fd6857bd00f79dad195fc0300489fdd7a840"/>
    <w:p>
      <w:pPr>
        <w:pStyle w:val="Heading2"/>
      </w:pPr>
      <w:r>
        <w:t xml:space="preserve">Academic Foundation and Technical Expertise</w:t>
      </w:r>
    </w:p>
    <w:p>
      <w:pPr>
        <w:pStyle w:val="FirstParagraph"/>
      </w:pPr>
      <w:r>
        <w:t xml:space="preserve">I hold a Master of Science in Telecommunications Engineering from Xi'an University of Posts and Telecommunications, where I graduated with honors. My thesis on "5G Network Slicing Optimization for Urban IoT Ecosystems" directly aligns with Guangzhou's strategic focus on smart city implementation. During my studies, I developed proficiency in key technologies including LTE/5G core network architecture, optical fiber transmission systems (OTN), and SDN/NFV deployment frameworks. My technical toolkit encompasses hands-on experience with Cisco IOS, Nokia SROS, Ericsson OSS tools, and Python scripting for network automation—skills I believe are critical for addressing Guangzhou's evolving infrastructure needs.</w:t>
      </w:r>
    </w:p>
    <w:bookmarkEnd w:id="20"/>
    <w:bookmarkStart w:id="21" w:name="Xd8f14ab6c52fcd6c738cc9d32d1724dde3d950b"/>
    <w:p>
      <w:pPr>
        <w:pStyle w:val="Heading2"/>
      </w:pPr>
      <w:r>
        <w:t xml:space="preserve">Professional Experience: Bridging Theory and Urban Application</w:t>
      </w:r>
    </w:p>
    <w:p>
      <w:pPr>
        <w:pStyle w:val="FirstParagraph"/>
      </w:pPr>
      <w:r>
        <w:t xml:space="preserve">My career began at Huawei Technologies in Shenzhen (a city strategically positioned within the Guangdong-Hong Kong-Macao Greater Bay Area), where I contributed to the rollout of 5G base stations across Southern China. This experience taught me to navigate complex urban deployment challenges—such as coordinating with municipal authorities for spectrum allocation and managing interference in high-density environments. Most significantly, I led a team that optimized network performance during Guangzhou's 2023 International Canton Fair, handling 120+ simultaneous high-bandwidth connections without service degradation. This project solidified my understanding of how telecommunications infrastructure directly enables economic activity in China's commercial heartland.</w:t>
      </w:r>
    </w:p>
    <w:p>
      <w:pPr>
        <w:pStyle w:val="BodyText"/>
      </w:pPr>
      <w:r>
        <w:t xml:space="preserve">Subsequently, I joined ZTE Corporation as a Senior Network Specialist, where I spearheaded the migration from 4G to 5G for Guangzhou Metro's communication backbone. By implementing edge computing solutions at 32 underground stations, we reduced latency by 45% and enhanced passenger safety systems. This role required deep engagement with local regulations—including China's Cybersecurity Law and National Telecommunications Regulations—demonstrating my commitment to compliant, sustainable engineering practices within China Guangzhou's regulatory framework.</w:t>
      </w:r>
    </w:p>
    <w:bookmarkEnd w:id="21"/>
    <w:bookmarkStart w:id="22" w:name="X27d38fbd6b1497c189ba1ef8afb2367543089ac"/>
    <w:p>
      <w:pPr>
        <w:pStyle w:val="Heading2"/>
      </w:pPr>
      <w:r>
        <w:t xml:space="preserve">Why China Guangzhou? Strategic Alignment with My Vision</w:t>
      </w:r>
    </w:p>
    <w:p>
      <w:pPr>
        <w:pStyle w:val="FirstParagraph"/>
      </w:pPr>
      <w:r>
        <w:t xml:space="preserve">Guangzhou is not merely a location for me—it represents the ideal nexus for impactful telecommunications engineering. As the capital of Guangdong Province and a UNESCO City of Media Arts, Guangzhou hosts over 15,000 tech enterprises and serves as China's primary gateway to Southeast Asia. The city's "Smart City 2035" initiative prioritizes AI-integrated network infrastructure, creating urgent demand for skilled Telecommunication Engineers like myself. Having lived in Guangzhou during my university internship (2019–2020), I witnessed firsthand how advanced telecom networks transform daily life—enabling seamless e-commerce through Alibaba's logistics hubs and supporting the city's $15 billion digital trade ecosystem.</w:t>
      </w:r>
    </w:p>
    <w:p>
      <w:pPr>
        <w:pStyle w:val="BodyText"/>
      </w:pPr>
      <w:r>
        <w:rPr>
          <w:bCs/>
          <w:b/>
        </w:rPr>
        <w:t xml:space="preserve">My unique value proposition</w:t>
      </w:r>
      <w:r>
        <w:t xml:space="preserve">: I combine international engineering standards with deep contextual understanding of Guangzhou's urban challenges. While most candidates focus on technical specs, I prioritize human-centric design—such as adapting network redundancy plans for monsoon season or collaborating with community leaders to ensure equitable access in migrant worker neighborhoods. This holistic approach aligns perfectly with China Guangzhou's vision of "technology serving people."</w:t>
      </w:r>
    </w:p>
    <w:bookmarkEnd w:id="22"/>
    <w:bookmarkStart w:id="23" w:name="Xceb48c1e58516627e878cef784b87c659c71ba6"/>
    <w:p>
      <w:pPr>
        <w:pStyle w:val="Heading2"/>
      </w:pPr>
      <w:r>
        <w:t xml:space="preserve">Future Contributions and Professional Growth</w:t>
      </w:r>
    </w:p>
    <w:p>
      <w:pPr>
        <w:pStyle w:val="FirstParagraph"/>
      </w:pPr>
      <w:r>
        <w:t xml:space="preserve">Within your organization, I aim to advance Guangzhou's telecommunications trajectory through three pillars: First, optimizing IoT networks for the city's 10 million electric vehicles through V2X communication protocols. Second, developing energy-efficient network solutions aligned with China's "Dual Carbon" goals—specifically reducing the carbon footprint of data centers in Guangzhou's Nansha Free Trade Zone. Third, mentoring junior engineers in best practices for deploying telecom infrastructure in dense urban environments, ensuring knowledge transfer that sustains long-term innovation.</w:t>
      </w:r>
    </w:p>
    <w:p>
      <w:pPr>
        <w:pStyle w:val="BodyText"/>
      </w:pPr>
      <w:r>
        <w:t xml:space="preserve">I am particularly eager to contribute to projects like the Guangzhou 5G+AI Innovation Center (established 2022), where I would apply my expertise in network analytics to enhance predictive maintenance systems. My fluency in Mandarin (HSK Level 6) and Cantonese enables seamless collaboration with local stakeholders—a critical advantage for implementing solutions that respect cultural nuances while meeting technical objectives.</w:t>
      </w:r>
    </w:p>
    <w:bookmarkEnd w:id="23"/>
    <w:bookmarkStart w:id="24" w:name="Xe358841d198cd5776cbc49bcad027f35728373e"/>
    <w:p>
      <w:pPr>
        <w:pStyle w:val="Heading2"/>
      </w:pPr>
      <w:r>
        <w:t xml:space="preserve">Conclusion: A Commitment to Guangzhou's Digital Future</w:t>
      </w:r>
    </w:p>
    <w:p>
      <w:pPr>
        <w:pStyle w:val="FirstParagraph"/>
      </w:pPr>
      <w:r>
        <w:t xml:space="preserve">This Personal Statement embodies my passion for telecommunications engineering as a force for urban progress. I see China Guangzhou not just as a workplace, but as the proving ground where global standards meet local innovation. My career has been dedicated to building networks that connect people, empower economies, and anticipate future challenges—exactly what your organization requires in a Telecommunication Engineer poised to thrive in this pivotal city.</w:t>
      </w:r>
    </w:p>
    <w:p>
      <w:pPr>
        <w:pStyle w:val="BodyText"/>
      </w:pPr>
      <w:r>
        <w:t xml:space="preserve">As I finalize this statement, I reflect on Guangzhou's iconic Canton Tower—a symbol of vertical growth where telecom infrastructure literally reaches for the sky. Like that tower, my professional journey seeks continuous ascent through technical excellence and community impact. I am ready to bring my expertise to your team in China Guangzhou and help engineer a future where seamless connectivity is the foundation for every resident's opportunity.</w:t>
      </w:r>
    </w:p>
    <w:p>
      <w:pPr>
        <w:pStyle w:val="BodyText"/>
      </w:pPr>
      <w:r>
        <w:t xml:space="preserve">Thank you for considering this Personal Statement. I eagerly anticipate the possibility of contributing as your next Telecommunication Engineer in China Guangzhou, where technology and tradition converge to shape tomorrow's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2026-07-17T17:28:45Z</dcterms:created>
  <dcterms:modified xsi:type="dcterms:W3CDTF">2026-07-17T17:28:45Z</dcterms:modified>
</cp:coreProperties>
</file>

<file path=docProps/custom.xml><?xml version="1.0" encoding="utf-8"?>
<Properties xmlns="http://schemas.openxmlformats.org/officeDocument/2006/custom-properties" xmlns:vt="http://schemas.openxmlformats.org/officeDocument/2006/docPropsVTypes"/>
</file>