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607a29c659524801a452a23a3004dcb5247e239"/>
    <w:p>
      <w:pPr>
        <w:pStyle w:val="Heading1"/>
      </w:pPr>
      <w:r>
        <w:t xml:space="preserve">Personal Statement: Dedicated Telecommunication Engineer Committed to Advancing Ethiopia Addis Ababa's Digital Future</w:t>
      </w:r>
    </w:p>
    <w:p>
      <w:pPr>
        <w:pStyle w:val="FirstParagraph"/>
      </w:pPr>
      <w:r>
        <w:t xml:space="preserve">As a passionate and qualified Telecommunication Engineer, I write this Personal Statement to express my profound commitment to contributing to Ethiopia's transformative journey in the telecommunications sector, with a specific focus on driving innovation in Addis Ababa—the vibrant heart of our nation's progress. My academic foundation, professional experiences, and deep understanding of Ethiopia's unique communication challenges have cemented my resolve to dedicate my career to building robust, inclusive, and forward-looking telecom infrastructure right here in our capital city.</w:t>
      </w:r>
    </w:p>
    <w:p>
      <w:pPr>
        <w:pStyle w:val="BodyText"/>
      </w:pPr>
      <w:r>
        <w:t xml:space="preserve">Having earned my Bachelor of Science in Telecommunications Engineering from Addis Ababa University with honors (GPA: 3.8/4.0), I immersed myself in the theoretical and practical dimensions of wireless networks, fiber optics, and emerging 5G technologies. My thesis on "Optimizing Rural Connectivity through Low-Cost Mesh Networks" directly addressed Ethiopia's digital divide—a challenge I witnessed firsthand during community outreach projects in Oromia Region. This experience crystallized my understanding that sustainable telecom solutions must be rooted in local context, not merely imported Western models. I further strengthened my technical prowess through a six-month internship at Ethio Telecom's Network Operations Center, where I assisted in troubleshooting 4G LTE network congestion during Addis Ababa's rapid urban expansion—a critical pain point demanding immediate engineering attention.</w:t>
      </w:r>
    </w:p>
    <w:p>
      <w:pPr>
        <w:pStyle w:val="BodyText"/>
      </w:pPr>
      <w:r>
        <w:t xml:space="preserve">My professional journey has been defined by a steadfast commitment to solving problems that impact real communities. At SBC Telecom, I spearheaded the deployment of 10 fiber-optic nodes across Addis Ababa's Kotebe district, connecting 50+ schools and health centers to high-speed internet. This project required navigating complex urban planning permissions, collaborating with local government officials at the Addis Ababa City Administration, and training community technicians in maintenance—a testament to my belief that technology must be paired with human capacity building. I witnessed how reliable connectivity transforms lives: a teacher in Bole district shared how our network enabled her students to access digital textbooks for the first time, closing an educational gap that had persisted for decades. These moments reinforce my conviction that as a Telecommunication Engineer in Ethiopia Addis Ababa, I am not merely installing cables—I am laying foundations for socioeconomic revolution.</w:t>
      </w:r>
    </w:p>
    <w:p>
      <w:pPr>
        <w:pStyle w:val="BodyText"/>
      </w:pPr>
      <w:r>
        <w:t xml:space="preserve">What sets me apart is my deep cultural fluency and pragmatic approach to Ethiopia's telecom landscape. I recognize that Addis Ababa's topography—mountains surrounding the city center, dense high-rise neighborhoods, and sprawling informal settlements—creates unique signal propagation challenges absent in flatland cities. My expertise includes designing hybrid fiber-wireless solutions tailored for such environments, as demonstrated when I optimized a network for the Ethiopian Red Cross in Arat Kilo that reduced latency by 40% during emergency response drills. I also understand Ethiopia's strategic goals: the National Digital Transformation Strategy 2025 emphasizes expanding broadband access to 60% of citizens, and Addis Ababa must lead this charge as the gateway for Africa's digital future. My technical skills in network planning (using tools like Atoll and Cisco Packet Tracer), project management (certified PMP), and knowledge of Ethiopia's regulatory framework position me to execute these visions effectively.</w:t>
      </w:r>
    </w:p>
    <w:p>
      <w:pPr>
        <w:pStyle w:val="BodyText"/>
      </w:pPr>
      <w:r>
        <w:t xml:space="preserve">Moreover, I am acutely aware of the ethical imperatives in our field. In a country where telecom investments often prioritize profit over people, I have championed affordable access initiatives—such as my volunteer work with the Addis Ababa Women's Network, providing free mobile literacy training to 300+ female entrepreneurs. As a Telecommunication Engineer in Ethiopia Addis Ababa, I refuse to build systems that exclude. This philosophy drives my advocacy for gender-inclusive network design and community feedback loops during infrastructure rollout—ensuring solutions serve all residents, including those in marginalized kebeles.</w:t>
      </w:r>
    </w:p>
    <w:p>
      <w:pPr>
        <w:pStyle w:val="BodyText"/>
      </w:pPr>
      <w:r>
        <w:t xml:space="preserve">My motivation extends beyond technical execution to national pride. Growing up in Addis Ababa, I've seen our city evolve from a hub of traditional communication to a digital frontier. When I witnessed my grandmother using her first smartphone to video-call her daughter in the U.S., it symbolized what's possible with accessible telecom. Ethiopia's recent launch of the National Optical Fiber Backbone and the government's push for 5G trials have ignited unprecedented momentum—but success demands engineers who understand both global best practices and local realities. I am eager to bring my hands-on experience with mobile network optimization, IoT integration for smart city applications, and spectrum management to institutions like Ethio Telecom or innovative startups in Addis Ababa's burgeoning tech ecosystem (such as the Digital Innovation Hub).</w:t>
      </w:r>
    </w:p>
    <w:p>
      <w:pPr>
        <w:pStyle w:val="BodyText"/>
      </w:pPr>
      <w:r>
        <w:t xml:space="preserve">Looking ahead, my aspiration is clear: to become a leader in designing Ethiopia's next-generation telecom infrastructure that prioritizes resilience, affordability, and social impact. I envision projects like mesh networks for informal settlements in Yeka District or AI-driven traffic management systems for Addis Ababa's congested roads—all powered by sustainable energy solutions suited to our climate. This vision aligns with the Addis Ababa Master Plan 2020-2035, which identifies ICT as a catalyst for "smart city" development. I am prepared to collaborate with the Ministry of Innovation and Technology, academic institutions like AAU, and international partners like ITU to ensure our solutions are globally competitive yet deeply rooted in Ethiopian needs.</w:t>
      </w:r>
    </w:p>
    <w:p>
      <w:pPr>
        <w:pStyle w:val="BodyText"/>
      </w:pPr>
      <w:r>
        <w:t xml:space="preserve">In conclusion, my journey as a Telecommunication Engineer has been guided by one unshakeable principle: technology must serve humanity. Ethiopia Addis Ababa offers the perfect crucible for this mission—a city where every fiber strand and wireless tower can accelerate our nation's leap into the digital age. I bring not just technical competence but an intimate understanding of what our community needs, a proven ability to deliver results under local constraints, and an unwavering dedication to Ethiopia's future. With my skills honed in this very city and my heart committed to its progress, I am ready to contribute meaningfully as a Telecommunication Engineer who will help transform Addis Ababa from a bustling capital into Africa's shining example of inclusive digital innovation. The time for transformative telecom is now, and I stand prepared to build the connections that will define Ethiopia's next chapter.</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2026-04-30T23:36:41Z</dcterms:created>
  <dcterms:modified xsi:type="dcterms:W3CDTF">2026-04-30T23:36:41Z</dcterms:modified>
</cp:coreProperties>
</file>

<file path=docProps/custom.xml><?xml version="1.0" encoding="utf-8"?>
<Properties xmlns="http://schemas.openxmlformats.org/officeDocument/2006/custom-properties" xmlns:vt="http://schemas.openxmlformats.org/officeDocument/2006/docPropsVTypes"/>
</file>