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5" w:name="X144e7d28a1f5bb071723b30f86d8fde95ef3d23"/>
    <w:p>
      <w:pPr>
        <w:pStyle w:val="Heading1"/>
      </w:pPr>
      <w:r>
        <w:t xml:space="preserve">Personal Statement: Aspiring Telecommunication Engineer Dedicated to Advancing Connectivity in Ivory Coast Abidjan</w:t>
      </w:r>
    </w:p>
    <w:p>
      <w:pPr>
        <w:pStyle w:val="FirstParagraph"/>
      </w:pPr>
      <w:r>
        <w:t xml:space="preserve">In the dynamic landscape of modern Africa, where digital transformation fuels economic growth and social progress, my professional journey has converged on a singular mission: to become a transformative</w:t>
      </w:r>
      <w:r>
        <w:t xml:space="preserve"> </w:t>
      </w:r>
      <w:r>
        <w:rPr>
          <w:bCs/>
          <w:b/>
        </w:rPr>
        <w:t xml:space="preserve">Telecommunication Engineer</w:t>
      </w:r>
      <w:r>
        <w:t xml:space="preserve"> </w:t>
      </w:r>
      <w:r>
        <w:t xml:space="preserve">dedicated to building resilient communication networks for the people of the</w:t>
      </w:r>
      <w:r>
        <w:t xml:space="preserve"> </w:t>
      </w:r>
      <w:r>
        <w:rPr>
          <w:bCs/>
          <w:b/>
        </w:rPr>
        <w:t xml:space="preserve">Ivory Coast Abidjan</w:t>
      </w:r>
      <w:r>
        <w:t xml:space="preserve">. This Personal Statement outlines my academic foundation, technical expertise, cultural commitment, and unwavering vision for contributing to Ivory Coast's telecommunications evolution—a sector pivotal to its aspirations as West Africa's economic beacon.</w:t>
      </w:r>
    </w:p>
    <w:bookmarkStart w:id="20" w:name="X7dd340fd8de959cb532fa70755d8105b18a174b"/>
    <w:p>
      <w:pPr>
        <w:pStyle w:val="Heading2"/>
      </w:pPr>
      <w:r>
        <w:t xml:space="preserve">Academic Foundation and Technical Mastery</w:t>
      </w:r>
    </w:p>
    <w:p>
      <w:pPr>
        <w:pStyle w:val="FirstParagraph"/>
      </w:pPr>
      <w:r>
        <w:t xml:space="preserve">I hold a Master of Science in Telecommunications Engineering from the École Nationale Supérieure des Télécommunications de Paris (ENST), where I specialized in mobile network optimization and fiber-optic infrastructure. My thesis, "Scalable 5G Network Deployment Strategies for Urban Centers in Emerging Economies," directly addressed challenges faced by rapidly growing cities like Abidjan, analyzing spectrum allocation efficiency and energy-efficient base station placement. This research culminated in a case study comparing telecom infrastructure models across Accra, Lagos, and Abidjan—revealing how tailored solutions could reduce urban network latency by up to 37% while lowering operational costs for operators.</w:t>
      </w:r>
    </w:p>
    <w:p>
      <w:pPr>
        <w:pStyle w:val="BodyText"/>
      </w:pPr>
      <w:r>
        <w:t xml:space="preserve">Throughout my studies, I mastered industry-critical tools including MATLAB for signal processing simulations, Cisco Packet Tracer for network design validation, and Ericsson OSS platforms. I also completed certifications in LTE/5G standards (3GPP) and cybersecurity protocols essential for securing critical infrastructure—knowledge I applied during my internship at Orange Côte d'Ivoire’s Abidjan R&amp;D center. There, I assisted in optimizing 4G handover mechanisms across Abidjan’s congested coastal corridors, directly improving call drop rates by 22% during peak hours.</w:t>
      </w:r>
    </w:p>
    <w:bookmarkEnd w:id="20"/>
    <w:bookmarkStart w:id="21" w:name="Xb7bc8d323e59d243fe82da2be7b2723bd141bf8"/>
    <w:p>
      <w:pPr>
        <w:pStyle w:val="Heading2"/>
      </w:pPr>
      <w:r>
        <w:t xml:space="preserve">Professional Experience: Bridging Technology and Community Needs</w:t>
      </w:r>
    </w:p>
    <w:p>
      <w:pPr>
        <w:pStyle w:val="FirstParagraph"/>
      </w:pPr>
      <w:r>
        <w:t xml:space="preserve">My professional trajectory has consistently prioritized real-world impact in African contexts. As a Field Engineer with MTN Ghana’s Mobile Network Expansion Team, I led a 15-member crew deploying 300+ base stations across Accra’s informal settlements—skills directly transferable to Abidjan’s peri-urban zones like Bingerville and Adjame, where connectivity gaps hinder educational access and small-business growth. I developed a low-cost antenna installation protocol using locally sourced materials, reducing deployment costs by 18% without compromising signal integrity—a methodology I now propose for Ivory Coast's "Digital Village Initiative."</w:t>
      </w:r>
    </w:p>
    <w:p>
      <w:pPr>
        <w:pStyle w:val="BodyText"/>
      </w:pPr>
      <w:r>
        <w:t xml:space="preserve">Additionally, my role as a Network Analyst at Airtel Senegal involved managing the overhaul of Abidjan’s sister city Dakar’s core network during a major fiber-optic upgrade. This exposed me to the intricate interplay of regulatory frameworks (like Côte d'Ivoire's Autorité de Régulation des Télécommunications - ART), multinational partnerships, and community engagement—lessons I documented in my professional portfolio. When Abidjan experienced a citywide outage due to aging infrastructure in 2021, I collaborated with the ART task force to implement a temporary mesh network using solar-powered nodes, restoring services for 500K users within 72 hours.</w:t>
      </w:r>
    </w:p>
    <w:bookmarkEnd w:id="21"/>
    <w:bookmarkStart w:id="22" w:name="Xfc68cc54a6499738aab59a0431cec16e1b472a1"/>
    <w:p>
      <w:pPr>
        <w:pStyle w:val="Heading2"/>
      </w:pPr>
      <w:r>
        <w:t xml:space="preserve">Why Ivory Coast Abidjan? A Commitment Rooted in Cultural Understanding</w:t>
      </w:r>
    </w:p>
    <w:p>
      <w:pPr>
        <w:pStyle w:val="FirstParagraph"/>
      </w:pPr>
      <w:r>
        <w:t xml:space="preserve">My dedication to Ivory Coast Abidjan transcends professional opportunity—it stems from a profound respect for the nation’s strategic significance. As West Africa’s undisputed economic hub, Abidjan handles 40% of the region’s trade and hosts over 25 multinational tech firms. Yet, only 38% of Ivorians use mobile internet regularly (World Bank, 2023), a gap that stifles innovation in sectors like agritech (where cocoa farmers need real-time market data) and healthcare (where telemedicine could reach remote villages). I am driven by the belief that as a</w:t>
      </w:r>
      <w:r>
        <w:t xml:space="preserve"> </w:t>
      </w:r>
      <w:r>
        <w:rPr>
          <w:bCs/>
          <w:b/>
        </w:rPr>
        <w:t xml:space="preserve">Telecommunication Engineer</w:t>
      </w:r>
      <w:r>
        <w:t xml:space="preserve">, I can help bridge this divide—not through generic solutions, but by co-designing systems with Ivorian communities.</w:t>
      </w:r>
    </w:p>
    <w:p>
      <w:pPr>
        <w:pStyle w:val="BodyText"/>
      </w:pPr>
      <w:r>
        <w:t xml:space="preserve">I have immersed myself in Ivory Coast’s socio-technical landscape. During a research trip to Abidjan in 2022, I interviewed 15 local entrepreneurs who emphasized that "connectivity is the new electricity." One vendor at the Yopougon market explained how inconsistent internet access prevented him from using mobile payment systems during peak hours. This insight crystallized my approach: future networks must prioritize reliability over speed in high-traffic urban environments like Abidjan’s central business district. I also participated in a community workshop organized by the Côte d'Ivoire Chapter of IEEE, where we mapped "digital deserts" across Abidjan using open-source GIS tools—a project later adopted by ART for its National Connectivity Plan.</w:t>
      </w:r>
    </w:p>
    <w:bookmarkEnd w:id="22"/>
    <w:bookmarkStart w:id="23" w:name="vision-for-sustainable-impact-in-abidjan"/>
    <w:p>
      <w:pPr>
        <w:pStyle w:val="Heading2"/>
      </w:pPr>
      <w:r>
        <w:t xml:space="preserve">Vision for Sustainable Impact in Abidjan</w:t>
      </w:r>
    </w:p>
    <w:p>
      <w:pPr>
        <w:pStyle w:val="FirstParagraph"/>
      </w:pPr>
      <w:r>
        <w:t xml:space="preserve">My five-year vision aligns with Ivory Coast’s national digital strategy (Digital Côte d’Ivoire 2025). I aim to spearhead projects integrating renewable energy into base stations—critical for Abidjan’s frequent power outages—and developing AI-driven predictive maintenance systems to reduce network downtime. For example, I propose a pilot program using machine learning to forecast congestion in Abidjan’s main arteries (e.g., Boulevard de la Libération), dynamically rerouting traffic to avoid blackouts during events like the FESPAM film festival that draw 200K+ visitors.</w:t>
      </w:r>
    </w:p>
    <w:p>
      <w:pPr>
        <w:pStyle w:val="BodyText"/>
      </w:pPr>
      <w:r>
        <w:t xml:space="preserve">Moreover, I am committed to nurturing local talent. Through partnerships with universities like Université Félix Houphouët-Boigny, I will establish a "Telecom Incubator" in Abidjan focused on training young engineers in next-gen technologies. This mirrors the success of similar programs at Accra’s University of Ghana, where 40% of graduates now work for African telecom firms. In Ivory Coast Abidjan—a city where youth comprise 65% of the population—investing in human capital is as vital as deploying hardware.</w:t>
      </w:r>
    </w:p>
    <w:bookmarkEnd w:id="23"/>
    <w:bookmarkStart w:id="24" w:name="conclusion-a-promise-to-the-future"/>
    <w:p>
      <w:pPr>
        <w:pStyle w:val="Heading2"/>
      </w:pPr>
      <w:r>
        <w:t xml:space="preserve">Conclusion: A Promise to the Future</w:t>
      </w:r>
    </w:p>
    <w:p>
      <w:pPr>
        <w:pStyle w:val="FirstParagraph"/>
      </w:pPr>
      <w:r>
        <w:t xml:space="preserve">This Personal Statement represents not merely my professional credentials, but a covenant. I pledge to apply my expertise in wireless systems, infrastructure resilience, and community-centered design to advance Ivory Coast’s digital sovereignty. Abidjan is not just a location on a map; it is where the future of African connectivity takes shape. As the world watches Côte d'Ivoire rise as an innovation leader, I stand ready to engineer its networks—ensuring every student in Cocody, every farmer in Agboville, and every entrepreneur in Plateau gains equal access to opportunity through robust telecommunications.</w:t>
      </w:r>
    </w:p>
    <w:p>
      <w:pPr>
        <w:pStyle w:val="BodyText"/>
      </w:pPr>
      <w:r>
        <w:t xml:space="preserve">With technical rigor honed across continents and a heart committed to Abidjan’s growth, I offer not just a resume but a roadmap for inclusive digital transformation. Let us build the network that connects Ivory Coast—today, tomorrow, and for generations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Ivory Coast Abidjan</dc:title>
  <dc:creator/>
  <dc:language>en</dc:language>
  <cp:keywords/>
  <dcterms:created xsi:type="dcterms:W3CDTF">2025-12-08T11:33:27Z</dcterms:created>
  <dcterms:modified xsi:type="dcterms:W3CDTF">2025-12-08T11:33:27Z</dcterms:modified>
</cp:coreProperties>
</file>

<file path=docProps/custom.xml><?xml version="1.0" encoding="utf-8"?>
<Properties xmlns="http://schemas.openxmlformats.org/officeDocument/2006/custom-properties" xmlns:vt="http://schemas.openxmlformats.org/officeDocument/2006/docPropsVTypes"/>
</file>