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p>
    <w:bookmarkStart w:id="20" w:name="Xd7312254e3f5a7402a60a4b38d362b4b030b6bd"/>
    <w:p>
      <w:pPr>
        <w:pStyle w:val="Heading1"/>
      </w:pPr>
      <w:r>
        <w:t xml:space="preserve">Personal Statement: Aspiring Telecommunication Engineer Dedicated to Advancing Malaysia Kuala Lumpur's Digital Infrastructure</w:t>
      </w:r>
    </w:p>
    <w:p>
      <w:pPr>
        <w:pStyle w:val="FirstParagraph"/>
      </w:pPr>
      <w:r>
        <w:t xml:space="preserve">As a dedicated and results-driven Telecommunication Engineer with a profound commitment to shaping the future of connectivity in Malaysia, I am excited to present this Personal Statement outlining my professional journey, technical expertise, and unwavering dedication to contributing meaningfully to the telecommunications landscape of Kuala Lumpur. Having closely observed the transformative impact of robust communication networks on Malaysia's socio-economic progress—particularly within the vibrant, rapidly evolving metropolis of Kuala Lumpur—I have resolved to channel my skills toward building resilient, innovative infrastructure that empowers communities and drives national growth.</w:t>
      </w:r>
    </w:p>
    <w:p>
      <w:pPr>
        <w:pStyle w:val="BodyText"/>
      </w:pPr>
      <w:r>
        <w:t xml:space="preserve">Kuala Lumpur stands at the epicenter of Malaysia’s digital revolution. The city’s dynamic energy, from the bustling streets of Bukit Bintang to the modern hubs of KL Sentral and Cyberjaya, demands telecommunications systems that are not only reliable but also scalable, secure, and capable of supporting cutting-edge applications like 5G-enabled smart city initiatives and IoT integrations. My academic background in Telecommunications Engineering from [Your University], coupled with hands-on experience in network design, deployment, and optimization across diverse environments—from urban high-rises to suburban residential zones—has equipped me with the technical foundation necessary to address these complex challenges specific to Malaysia Kuala Lumpur. I understand that delivering seamless connectivity in this context requires more than just technical proficiency; it demands deep cultural awareness of local infrastructure constraints, regulatory frameworks like those set by MCMC (Malaysian Communications and Multimedia Commission), and the unique needs of a multicultural urban population.</w:t>
      </w:r>
    </w:p>
    <w:p>
      <w:pPr>
        <w:pStyle w:val="BodyText"/>
      </w:pPr>
      <w:r>
        <w:t xml:space="preserve">Throughout my career, I have actively engaged with projects directly relevant to Malaysia’s telecommunications sector. In my previous role at [Previous Company], I contributed to the successful rollout of fiber-optic networks across several districts in Kuala Lumpur, ensuring minimal disruption to businesses and residents while adhering strictly to MCMC standards for spectrum allocation and network security. This project honed my skills in end-to-end network lifecycle management—from initial planning and site surveys under Malaysia’s challenging tropical climate conditions (including monsoon season impacts on trenching and equipment integrity)—to rigorous testing, commissioning, and post-deployment monitoring using OSS/BSS systems. I am adept at utilizing industry-standard tools such as Cisco Packet Tracer, TEMS Investigation for drive testing, and Python scripting for network automation tasks critical to optimizing performance in dense urban environments like Kuala Lumpur.</w:t>
      </w:r>
    </w:p>
    <w:p>
      <w:pPr>
        <w:pStyle w:val="BodyText"/>
      </w:pPr>
      <w:r>
        <w:t xml:space="preserve">What truly distinguishes my approach as a Telecommunication Engineer is my focus on community-centric solutions. I believe that technology should serve people first. During a recent internship with [Local Malaysian Telecom Provider], I collaborated with community leaders in Petaling Jaya to identify connectivity gaps affecting small businesses and educational institutions. This led to the design of a targeted, cost-effective Wi-Fi hotspot network that improved access for over 500 local entrepreneurs and students—a project that underscored the importance of understanding grassroots needs within Malaysia’s urban fabric. I am deeply inspired by Malaysia’s National Fiberisation and Connectivity Plan (NFCP) and its vision to position Kuala Lumpur as a regional digital leader, aligning perfectly with my professional ethos.</w:t>
      </w:r>
    </w:p>
    <w:p>
      <w:pPr>
        <w:pStyle w:val="BodyText"/>
      </w:pPr>
      <w:r>
        <w:t xml:space="preserve">My technical proficiency extends beyond hardware deployment. I possess strong analytical skills in troubleshooting complex network issues, including latency management for real-time applications crucial to KL’s financial district and healthcare sector. I have also developed expertise in emerging technologies like 5G NR (New Radio), edge computing, and AI-driven network analytics—tools increasingly vital for Kuala Lumpur’s smart city initiatives such as the implementation of intelligent traffic management systems along Jalan Tun Razak or the enhancement of public safety networks across KLCC. I am committed to continuous learning; recently, I completed an advanced certification in 5G Core Network Architecture from [Relevant Institution], ensuring my knowledge remains at the forefront of industry evolution relevant to Malaysia’s market.</w:t>
      </w:r>
    </w:p>
    <w:p>
      <w:pPr>
        <w:pStyle w:val="BodyText"/>
      </w:pPr>
      <w:r>
        <w:t xml:space="preserve">Beyond technical acumen, I bring strong collaborative and communication skills essential for thriving in Malaysia’s multicultural workplace. Having worked alongside diverse teams—including engineers, project managers, and government officials across different ethnic backgrounds—I have cultivated a respectful, inclusive approach that fosters effective teamwork and clear stakeholder engagement. I am fluent in English (with professional proficiency) and possess conversational Malay—a significant asset when navigating local community interactions or liaising with MCMC representatives during compliance reviews. I understand the value of building trust through transparent communication, especially when implementing projects that directly impact daily life for millions in Kuala Lumpur.</w:t>
      </w:r>
    </w:p>
    <w:p>
      <w:pPr>
        <w:pStyle w:val="BodyText"/>
      </w:pPr>
      <w:r>
        <w:t xml:space="preserve">My long-term vision aligns seamlessly with Malaysia’s digital aspirations. I aspire to contribute to Kuala Lumpur becoming a model of sustainable, inclusive connectivity where high-speed internet is accessible to all—whether in the bustling heart of the city or underserved neighborhoods. I aim to leverage my experience as a Telecommunication Engineer not just to solve technical problems, but to drive initiatives that bridge the digital divide and support Malaysia’s transition toward an advanced digital economy. I am eager to bring this passion, coupled with my proven ability to deliver complex projects on time and within budget, to a forward-thinking organization in Kuala Lumpur.</w:t>
      </w:r>
    </w:p>
    <w:p>
      <w:pPr>
        <w:pStyle w:val="BodyText"/>
      </w:pPr>
      <w:r>
        <w:t xml:space="preserve">As I conclude this Personal Statement, I reaffirm my deep commitment to the future of telecommunications in Malaysia. Kuala Lumpur is not merely a location for me; it represents a living laboratory where innovation meets community impact. I am ready to apply my skills as an engineer, my understanding of local context, and my dedication to excellence toward building the next generation of communication networks that will empower Malaysians and position Kuala Lumpur as a global benchmark for smart urban connectivity. I am confident that my proactive mindset, technical rigor, and cultural sensitivity make me an ideal candidate to contribute meaningfully to your team’s mission in Malaysia.</w:t>
      </w:r>
    </w:p>
    <w:p>
      <w:pPr>
        <w:pStyle w:val="BodyText"/>
      </w:pPr>
      <w:r>
        <w:t xml:space="preserve">Thank you for considering my application. I look forward to the opportunity to discuss how my background as a Telecommunication Engineer can support the strategic goals of your organization in Kuala Lumpur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dc:title>
  <dc:creator/>
  <dc:language>en</dc:language>
  <cp:keywords/>
  <dcterms:created xsi:type="dcterms:W3CDTF">2026-07-20T06:06:24Z</dcterms:created>
  <dcterms:modified xsi:type="dcterms:W3CDTF">2026-07-20T06:06:24Z</dcterms:modified>
</cp:coreProperties>
</file>

<file path=docProps/custom.xml><?xml version="1.0" encoding="utf-8"?>
<Properties xmlns="http://schemas.openxmlformats.org/officeDocument/2006/custom-properties" xmlns:vt="http://schemas.openxmlformats.org/officeDocument/2006/docPropsVTypes"/>
</file>