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721c522bff46a0b5843bb633db5d8c1678add2e"/>
    <w:p>
      <w:pPr>
        <w:pStyle w:val="Heading1"/>
      </w:pPr>
      <w:r>
        <w:t xml:space="preserve">Personal Statement: Aspiring Telecommunication Engineer Dedicated to Advancing New Zealand Wellington's Digital Future</w:t>
      </w:r>
    </w:p>
    <w:p>
      <w:pPr>
        <w:pStyle w:val="FirstParagraph"/>
      </w:pPr>
      <w:r>
        <w:t xml:space="preserve">As a dedicated and forward-thinking Telecommunication Engineer with a profound commitment to the technological advancement of Aotearoa New Zealand, I am thrilled to present this Personal Statement expressing my enthusiasm for contributing to Wellington’s dynamic digital ecosystem. My professional journey has been meticulously shaped by a deep-seated passion for telecommunications infrastructure, an unwavering respect for New Zealand's unique geographical and cultural landscape, and a clear vision of how robust connectivity can transform communities across the Wellington region. This statement outlines my qualifications, values, and strategic alignment with the specific needs of New Zealand Wellington as a hub for innovation.</w:t>
      </w:r>
    </w:p>
    <w:p>
      <w:pPr>
        <w:pStyle w:val="BodyText"/>
      </w:pPr>
      <w:r>
        <w:t xml:space="preserve">My academic foundation was built at Victoria University of Wellington, where I earned my Bachelor of Engineering (Hons) in Telecommunications Engineering. The curriculum immersed me in the intricacies of network design, signal processing, and wireless communication systems—subjects directly relevant to addressing Wellington’s evolving connectivity challenges. Courses like "Advanced Optical Networks" and "Sustainable Wireless Infrastructure Planning" were particularly pivotal, as they equipped me with the technical acumen to tackle issues such as the city’s dense urban core congestion and its surrounding rural coastal areas requiring resilient solutions. My final-year project, a feasibility study for deploying low-earth orbit (LEO) satellite backhaul to enhance broadband coverage in remote Kapiti Coast communities, exemplified my commitment to applying engineering principles to solve real-world New Zealand problems. This project resonated deeply with the national focus on bridging the digital divide, a priority actively championed by Wellington-based initiatives like Te Pūnaha Matatini (the National Centre for Research Excellence for complex systems).</w:t>
      </w:r>
    </w:p>
    <w:p>
      <w:pPr>
        <w:pStyle w:val="BodyText"/>
      </w:pPr>
      <w:r>
        <w:t xml:space="preserve">Professionally, I have honed my skills as a Telecommunication Engineer at Zespri’s internal network division, supporting their global supply chain communications. Here, I managed the migration of legacy infrastructure to modern IP-based systems across multiple sites in the Wellington region. This role demanded not only technical precision but also cultural sensitivity and collaborative problem-solving—critical attributes for working within New Zealand’s diverse workplace environment. I spearheaded a project optimizing fibre-optic backhaul for Wellington’s central business district, significantly reducing latency for critical business applications during peak hours. Crucially, I collaborated with local Māori iwi partners to ensure our network planning respected cultural heritage sites along the proposed fibre routes—a practice aligned with New Zealand's principles of Te Ture Whakatikatika (the Act that guides infrastructure development respecting Māori perspectives). This experience solidified my understanding that successful Telecommunication Engineering in Wellington is inseparable from community engagement and adherence to local governance frameworks like the Commerce Commission’s regulatory standards.</w:t>
      </w:r>
    </w:p>
    <w:p>
      <w:pPr>
        <w:pStyle w:val="BodyText"/>
      </w:pPr>
      <w:r>
        <w:t xml:space="preserve">Wellington, as New Zealand’s capital city and a burgeoning tech hub, presents unparalleled opportunities for a Telecommunication Engineer. I am acutely aware of the region's strategic importance: it hosts key national infrastructure providers (e.g., Chorus, Vodafone), world-class research institutions like the University of Wellington’s Engineering School, and government agencies driving initiatives such as the "Digital Government Strategy" and "National Broadband Plan." The city faces specific challenges—mountainous terrain affecting signal propagation, high demand from a growing tech sector in areas like Te Aro and Waterloo, and the need for future-proofing networks against climate impacts (e.g., seismic resilience). My technical expertise in RF planning, fibre network design, and 5G/6G core infrastructure development positions me to directly address these challenges. I am particularly eager to contribute to projects such as Wellington’s planned 5G testbed for smart city applications or the expansion of ultrafast broadband into communities like Lower Hutt and Porirua—efforts that are vital for New Zealand’s goal of becoming a digitally enabled nation by 2030.</w:t>
      </w:r>
    </w:p>
    <w:p>
      <w:pPr>
        <w:pStyle w:val="BodyText"/>
      </w:pPr>
      <w:r>
        <w:t xml:space="preserve">Beyond technical prowess, I bring a proactive commitment to lifelong learning and professional development. I hold Cisco Certified Network Associate (CCNA) certification and actively engage with the Engineering New Zealand (IPENZ) Wellington chapter, attending workshops on emerging technologies like IoT integration for urban infrastructure. I am also deeply committed to sustainability—a core value in New Zealand’s engineering ethos. My past work includes designing energy-efficient network configurations that reduced power consumption by 15% without compromising performance, a practice I intend to advance further within Wellington’s context of carbon-neutral aspirations.</w:t>
      </w:r>
    </w:p>
    <w:p>
      <w:pPr>
        <w:pStyle w:val="BodyText"/>
      </w:pPr>
      <w:r>
        <w:t xml:space="preserve">What sets me apart is my genuine integration into the New Zealand Wellington community. Having lived in the capital for five years, I understand its rhythm—the vibrant café culture that fuels innovation, the proximity to natural wonders like Mount Victoria and Kapiti Island that inspire creative problem-solving, and the strong sense of collective responsibility embedded in our society. I have volunteered with "TechWomen Wellington," mentoring young women from diverse backgrounds into STEM careers, reflecting my belief that inclusive digital growth is essential for New Zealand’s future. This connection extends to understanding Wellington’s unique identity: a city where innovation thrives within a compact, walkable urban fabric, demanding network solutions that are as agile and interconnected as the community itself.</w:t>
      </w:r>
    </w:p>
    <w:p>
      <w:pPr>
        <w:pStyle w:val="BodyText"/>
      </w:pPr>
      <w:r>
        <w:t xml:space="preserve">My ultimate professional goal is to become an indispensable asset to Wellington's telecommunications landscape, driving projects that enhance not just connectivity but societal well-being. I aspire to work with forward-thinking organisations in New Zealand Wellington—whether government bodies, utilities, or tech startups—to build networks that are robust, equitable, and environmentally responsible. As a Telecommunication Engineer dedicated to serving Aotearoa’s digital aspirations, I am confident my skills in network architecture, project management, cultural competence, and unwavering commitment to New Zealand values make me an ideal candidate for contributing meaningfully to this vibrant city’s technological evolution.</w:t>
      </w:r>
    </w:p>
    <w:p>
      <w:pPr>
        <w:pStyle w:val="BodyText"/>
      </w:pPr>
      <w:r>
        <w:t xml:space="preserve">I am eager to bring my passion for telecommunications engineering to Wellington and collaborate with like-minded professionals who share a vision of a connected, resilient New Zealand. This Personal Statement encapsulates my dedication: I am ready to invest my expertise, energy, and commitment into ensuring that New Zealand Wellington remains at the forefront of global digital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New Zealand Wellington</dc:title>
  <dc:creator/>
  <dc:language>en</dc:language>
  <cp:keywords/>
  <dcterms:created xsi:type="dcterms:W3CDTF">2025-12-08T22:30:13Z</dcterms:created>
  <dcterms:modified xsi:type="dcterms:W3CDTF">2025-12-08T22:30:13Z</dcterms:modified>
</cp:coreProperties>
</file>

<file path=docProps/custom.xml><?xml version="1.0" encoding="utf-8"?>
<Properties xmlns="http://schemas.openxmlformats.org/officeDocument/2006/custom-properties" xmlns:vt="http://schemas.openxmlformats.org/officeDocument/2006/docPropsVTypes"/>
</file>