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7" w:name="X2866060d5493750977881dbd1f31663cdf365c9"/>
    <w:p>
      <w:pPr>
        <w:pStyle w:val="Heading1"/>
      </w:pPr>
      <w:r>
        <w:t xml:space="preserve">Personal Statement: Pursuing Excellence as a Telecommunication Engineer in Spain Barcelona</w:t>
      </w:r>
    </w:p>
    <w:p>
      <w:pPr>
        <w:pStyle w:val="FirstParagraph"/>
      </w:pPr>
      <w:r>
        <w:t xml:space="preserve">As a dedicated and technically proficient Telecommunication Engineer with five years of international experience, I am excited to present this Personal Statement outlining my professional journey and unwavering commitment to contributing to Barcelona's dynamic telecommunications landscape. My career has been defined by a passion for innovative network solutions, a deep understanding of emerging technologies, and an intrinsic desire to connect communities through cutting-edge infrastructure—principles that align perfectly with Spain Barcelona's position as Europe's leading hub for digital transformation.</w:t>
      </w:r>
    </w:p>
    <w:bookmarkStart w:id="20" w:name="Xd3568a49d5d5d99faf65e0718ebaa6e9e22cd3f"/>
    <w:p>
      <w:pPr>
        <w:pStyle w:val="Heading2"/>
      </w:pPr>
      <w:r>
        <w:t xml:space="preserve">Educational Foundation and Technical Expertise</w:t>
      </w:r>
    </w:p>
    <w:p>
      <w:pPr>
        <w:pStyle w:val="FirstParagraph"/>
      </w:pPr>
      <w:r>
        <w:t xml:space="preserve">I earned my Master's in Telecommunications Engineering from the Universitat Politècnica de Catalunya (UPC), Barcelona—a prestigious institution deeply embedded in the region's technological ecosystem. My thesis on "5G Network Slicing for Smart City Applications" was directly relevant to Barcelona's ambitious Smart City initiative, where I collaborated with municipal authorities to prototype low-latency networks for public transportation systems. This academic work cemented my technical mastery of key areas including optical fiber deployment, radio frequency optimization, and network security protocols—all essential competencies for a Telecommunication Engineer operating within Spain Barcelona's complex urban environment.</w:t>
      </w:r>
    </w:p>
    <w:bookmarkEnd w:id="20"/>
    <w:bookmarkStart w:id="21" w:name="X13da4041dd3634226358cb5728e73ff6b22ae93"/>
    <w:p>
      <w:pPr>
        <w:pStyle w:val="Heading2"/>
      </w:pPr>
      <w:r>
        <w:t xml:space="preserve">Professional Experience in Global Contexts</w:t>
      </w:r>
    </w:p>
    <w:p>
      <w:pPr>
        <w:pStyle w:val="FirstParagraph"/>
      </w:pPr>
      <w:r>
        <w:t xml:space="preserve">My career began at Ericsson's Nordic Division where I managed end-to-end rollout of 4G/LTE networks across Scandinavia, optimizing signal coverage for over 15 million users. This experience taught me the critical importance of cultural adaptability in technical roles—a skill that now enables me to seamlessly collaborate with Barcelona's diverse engineering teams. Most recently, I led a cross-functional project at Telefónica España where I designed a fiber-to-the-home (FTTH) infrastructure for the Poblenou innovation district, directly contributing to Barcelona's goal of achieving 100% ultra-fast broadband coverage by 2025. This project required navigating Spain's unique regulatory framework while integrating with existing municipal smart grid systems—a testament to my ability to operate effectively within Spain Barcelona's specific technical and bureaucratic context.</w:t>
      </w:r>
    </w:p>
    <w:bookmarkEnd w:id="21"/>
    <w:bookmarkStart w:id="22" w:name="X6162913f4f43edb2f8b6865f31c45d7eac45430"/>
    <w:p>
      <w:pPr>
        <w:pStyle w:val="Heading2"/>
      </w:pPr>
      <w:r>
        <w:t xml:space="preserve">Why Spain Barcelona? A Strategic Career Choice</w:t>
      </w:r>
    </w:p>
    <w:p>
      <w:pPr>
        <w:pStyle w:val="FirstParagraph"/>
      </w:pPr>
      <w:r>
        <w:t xml:space="preserve">Barcelona represents more than just a geographical location; it is a global epicenter where telecommunications innovation converges with cultural vibrancy. As I've followed the city's transformation through initiatives like the Barcelona Digital City Plan and the 5G Barcelona Summit, I've been consistently impressed by its commitment to sustainable connectivity. The opportunity to work alongside institutions like the Centre for Telecommunications Studies (CET) at UPC and contribute to projects such as Barcelona's Open Data Platform presents a uniquely compelling professional challenge. My decision to pursue a career in Spain Barcelona is not merely strategic—it is deeply personal, forged through my admiration for Catalan innovation culture and its emphasis on technology serving societal well-being.</w:t>
      </w:r>
    </w:p>
    <w:bookmarkEnd w:id="22"/>
    <w:bookmarkStart w:id="23" w:name="X7468dc6807dddea8953d2feaabbf25520c961da"/>
    <w:p>
      <w:pPr>
        <w:pStyle w:val="Heading2"/>
      </w:pPr>
      <w:r>
        <w:t xml:space="preserve">Technical Proficiencies Aligned with Barcelona's Needs</w:t>
      </w:r>
    </w:p>
    <w:p>
      <w:pPr>
        <w:pStyle w:val="FirstParagraph"/>
      </w:pPr>
      <w:r>
        <w:t xml:space="preserve">As a Telecommunication Engineer, I possess advanced skills directly applicable to Barcelona's infrastructure priorities:</w:t>
      </w:r>
    </w:p>
    <w:p>
      <w:pPr>
        <w:numPr>
          <w:ilvl w:val="0"/>
          <w:numId w:val="1001"/>
        </w:numPr>
        <w:pStyle w:val="Compact"/>
      </w:pPr>
      <w:r>
        <w:rPr>
          <w:bCs/>
          <w:b/>
        </w:rPr>
        <w:t xml:space="preserve">5G/6G Implementation:</w:t>
      </w:r>
      <w:r>
        <w:t xml:space="preserve"> </w:t>
      </w:r>
      <w:r>
        <w:t xml:space="preserve">Designed pilot networks for IoT applications in the Port Vell maritime zone</w:t>
      </w:r>
    </w:p>
    <w:p>
      <w:pPr>
        <w:numPr>
          <w:ilvl w:val="0"/>
          <w:numId w:val="1001"/>
        </w:numPr>
        <w:pStyle w:val="Compact"/>
      </w:pPr>
      <w:r>
        <w:rPr>
          <w:bCs/>
          <w:b/>
        </w:rPr>
        <w:t xml:space="preserve">Sustainable Network Design:</w:t>
      </w:r>
      <w:r>
        <w:t xml:space="preserve"> </w:t>
      </w:r>
      <w:r>
        <w:t xml:space="preserve">Reduced energy consumption by 32% through AI-driven network optimization at Telefónica</w:t>
      </w:r>
    </w:p>
    <w:p>
      <w:pPr>
        <w:numPr>
          <w:ilvl w:val="0"/>
          <w:numId w:val="1001"/>
        </w:numPr>
        <w:pStyle w:val="Compact"/>
      </w:pPr>
      <w:r>
        <w:rPr>
          <w:bCs/>
          <w:b/>
        </w:rPr>
        <w:t xml:space="preserve">Cybersecurity Expertise:</w:t>
      </w:r>
      <w:r>
        <w:t xml:space="preserve"> </w:t>
      </w:r>
      <w:r>
        <w:t xml:space="preserve">Implemented zero-trust architecture for municipal data systems compliant with Spain's GDPR adaptations</w:t>
      </w:r>
    </w:p>
    <w:p>
      <w:pPr>
        <w:numPr>
          <w:ilvl w:val="0"/>
          <w:numId w:val="1001"/>
        </w:numPr>
        <w:pStyle w:val="Compact"/>
      </w:pPr>
      <w:r>
        <w:rPr>
          <w:bCs/>
          <w:b/>
        </w:rPr>
        <w:t xml:space="preserve">Project Management:</w:t>
      </w:r>
      <w:r>
        <w:t xml:space="preserve"> </w:t>
      </w:r>
      <w:r>
        <w:t xml:space="preserve">Led €5M projects under PMP standards, managing teams across Spain and the EU</w:t>
      </w:r>
    </w:p>
    <w:p>
      <w:pPr>
        <w:pStyle w:val="FirstParagraph"/>
      </w:pPr>
      <w:r>
        <w:t xml:space="preserve">These competencies position me to immediately contribute to Barcelona's digital transition while respecting local regulatory nuances—such as adapting solutions for Spain's specific radio spectrum allocation requirements.</w:t>
      </w:r>
    </w:p>
    <w:bookmarkEnd w:id="23"/>
    <w:bookmarkStart w:id="24" w:name="X3022345220d24a606c9fa83b3e4295e8fe29c0b"/>
    <w:p>
      <w:pPr>
        <w:pStyle w:val="Heading2"/>
      </w:pPr>
      <w:r>
        <w:t xml:space="preserve">Commitment to Barcelona's Digital Ecosystem</w:t>
      </w:r>
    </w:p>
    <w:p>
      <w:pPr>
        <w:pStyle w:val="FirstParagraph"/>
      </w:pPr>
      <w:r>
        <w:t xml:space="preserve">I recognize that becoming a Telecommunication Engineer in Spain Barcelona requires more than technical skill; it demands active engagement with the community. I have already begun building local connections through participation in the IEEE Catalonia Section and volunteering at BarcelonA Innovation Lab events. My long-term vision includes mentoring engineering students at UPC's Telecommunications Department while contributing to Barcelona's goal of becoming the first "Digital City" certified by the European Commission. I am particularly eager to collaborate with initiatives like Barcelona Activa that support tech startups in developing scalable communication solutions for urban challenges.</w:t>
      </w:r>
    </w:p>
    <w:bookmarkEnd w:id="24"/>
    <w:bookmarkStart w:id="25" w:name="X6aede25beb77ec9ae98b530e83420b1ab194370"/>
    <w:p>
      <w:pPr>
        <w:pStyle w:val="Heading2"/>
      </w:pPr>
      <w:r>
        <w:t xml:space="preserve">Personal Statement: Bridging Technology and Human Connection</w:t>
      </w:r>
    </w:p>
    <w:p>
      <w:pPr>
        <w:pStyle w:val="FirstParagraph"/>
      </w:pPr>
      <w:r>
        <w:t xml:space="preserve">This Personal Statement is not merely a recounting of qualifications—it represents my professional philosophy. In Spain Barcelona, where technology must serve people as much as it connects networks, I have always sought to balance innovation with empathy. Whether optimizing emergency response systems for the city's dense neighborhoods or designing accessible public Wi-Fi hotspots in immigrant communities, I've seen how telecommunications can foster social inclusion—a value central to Barcelona's identity. My fluency in Catalan (B2 level), Spanish (native), and English enables me to communicate effectively across Spain Barcelona's multicultural workspaces, ensuring technical solutions resonate with local needs.</w:t>
      </w:r>
    </w:p>
    <w:bookmarkEnd w:id="25"/>
    <w:bookmarkStart w:id="26" w:name="X948d3e9a2451f4e99a6161e70191dddd199db63"/>
    <w:p>
      <w:pPr>
        <w:pStyle w:val="Heading2"/>
      </w:pPr>
      <w:r>
        <w:t xml:space="preserve">Conclusion: A Future Built on Connectivity</w:t>
      </w:r>
    </w:p>
    <w:p>
      <w:pPr>
        <w:pStyle w:val="FirstParagraph"/>
      </w:pPr>
      <w:r>
        <w:t xml:space="preserve">Spain Barcelona stands at an inflection point where telecommunications will determine its position as a world leader in smart urban development. As a Telecommunication Engineer committed to both technical excellence and community impact, I am ready to contribute my expertise toward this vision. My background equips me to navigate Barcelona's unique blend of historic urban constraints and forward-looking digital ambitions—whether deploying edge computing for real-time traffic management or supporting the city's carbon-neutral 2030 goals through energy-efficient networks. I seek not just employment, but the opportunity to become part of Barcelona's story as it builds tomorrow’s connected city. This Personal Statement reflects my conviction that in Spain Barcelona, where technology meets tradition and innovation thrives in vibrant neighborhoods, I can deliver meaningful impact as a Telecommunication Engineer for years to come.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dc:title>
  <dc:creator/>
  <dc:language>en</dc:language>
  <cp:keywords/>
  <dcterms:created xsi:type="dcterms:W3CDTF">2026-04-29T09:29:52Z</dcterms:created>
  <dcterms:modified xsi:type="dcterms:W3CDTF">2026-04-29T09:29:52Z</dcterms:modified>
</cp:coreProperties>
</file>

<file path=docProps/custom.xml><?xml version="1.0" encoding="utf-8"?>
<Properties xmlns="http://schemas.openxmlformats.org/officeDocument/2006/custom-properties" xmlns:vt="http://schemas.openxmlformats.org/officeDocument/2006/docPropsVTypes"/>
</file>