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Sri</w:t>
      </w:r>
      <w:r>
        <w:t xml:space="preserve"> </w:t>
      </w:r>
      <w:r>
        <w:t xml:space="preserve">Lanka</w:t>
      </w:r>
      <w:r>
        <w:t xml:space="preserve"> </w:t>
      </w:r>
      <w:r>
        <w:t xml:space="preserve">Colombo</w:t>
      </w:r>
    </w:p>
    <w:bookmarkStart w:id="26" w:name="X7d1d5d0b04a5bd8b46b110ab00c83da93974292"/>
    <w:p>
      <w:pPr>
        <w:pStyle w:val="Heading1"/>
      </w:pPr>
      <w:r>
        <w:t xml:space="preserve">Personal Statement for Telecommunication Engineer Position in Sri Lanka Colombo</w:t>
      </w:r>
    </w:p>
    <w:p>
      <w:pPr>
        <w:pStyle w:val="FirstParagraph"/>
      </w:pPr>
      <w:r>
        <w:t xml:space="preserve">As a dedicated and innovative Telecommunication Engineer with a deep commitment to advancing Sri Lanka's digital infrastructure, I am excited to submit this Personal Statement for consideration of engineering opportunities within the dynamic telecommunications sector of Colombo. My career has been defined by a passion for solving complex network challenges while contributing meaningfully to Sri Lanka's socio-economic development through cutting-edge communication technologies. Having grown up in the vibrant urban landscape of Colombo and witnessed firsthand the transformative power of reliable connectivity, I am driven to apply my expertise to support the nation’s ambitious digital roadmap from within its bustling capital.</w:t>
      </w:r>
    </w:p>
    <w:bookmarkStart w:id="20" w:name="Xf491201ac4e1562aca343bacead8cddc05f13fa"/>
    <w:p>
      <w:pPr>
        <w:pStyle w:val="Heading2"/>
      </w:pPr>
      <w:r>
        <w:t xml:space="preserve">Academic Foundation and Technical Proficiency</w:t>
      </w:r>
    </w:p>
    <w:p>
      <w:pPr>
        <w:pStyle w:val="FirstParagraph"/>
      </w:pPr>
      <w:r>
        <w:t xml:space="preserve">I hold a Bachelor of Science in Telecommunications Engineering from the University of Moratuwa, Sri Lanka’s premier institution for technical education, where I graduated with honors. My academic journey included specialized coursework in wireless communications, optical fiber systems, network security, and signal processing—subjects directly aligned with the evolving needs of Colombo’s telecommunications ecosystem. During my final year project titled "Optimizing 4G LTE Coverage in High-Density Urban Areas: A Colombo Case Study," I developed a simulation model that identified critical dead zones in the city center. This work, presented at the 2021 Sri Lanka Telecommunications Association Symposium, underscored my ability to translate theoretical knowledge into practical solutions for Sri Lankan urban environments.</w:t>
      </w:r>
    </w:p>
    <w:bookmarkEnd w:id="20"/>
    <w:bookmarkStart w:id="21" w:name="Xa19d9750bc688b5a46dcd214e62efb0b0947cd1"/>
    <w:p>
      <w:pPr>
        <w:pStyle w:val="Heading2"/>
      </w:pPr>
      <w:r>
        <w:t xml:space="preserve">Professional Experience in Colombo’s Telecom Landscape</w:t>
      </w:r>
    </w:p>
    <w:p>
      <w:pPr>
        <w:pStyle w:val="FirstParagraph"/>
      </w:pPr>
      <w:r>
        <w:t xml:space="preserve">For the past five years, I have contributed to major network deployments across Colombo as a Telecommunication Engineer at Lanka Telecom, Sri Lanka’s national telecommunications provider. My roles have encompassed end-to-end project management—from site surveys and equipment installation to network optimization and customer support—focusing on enhancing connectivity in Colombo’s diverse neighborhoods. Notably, I spearheaded the fiber-optic backbone expansion for the Colombo Port City Economic Zone (CPC), a flagship government initiative aimed at establishing Sri Lanka as a regional digital hub. This project required navigating complex urban infrastructure challenges, including coordination with municipal authorities to minimize disruption during trenching operations in congested streets like Galle Road and Nawam Mawatha.</w:t>
      </w:r>
    </w:p>
    <w:p>
      <w:pPr>
        <w:pStyle w:val="BodyText"/>
      </w:pPr>
      <w:r>
        <w:t xml:space="preserve">Additionally, I led the team responsible for upgrading 3G to 4G-LTE networks across Colombo’s suburbs (Kandy Road, Wellawatte), reducing latency by 40% and increasing data capacity by 65%. This initiative directly supported Sri Lanka’s National Broadband Plan goals, enabling smoother video conferencing for remote work during the pandemic and facilitating e-governance services like the "e-Lanka" platform. My hands-on experience with Huawei, Ericsson, and Nokia equipment—commonly deployed in Colombo’s network infrastructure—ensures I can seamlessly integrate into existing teams while driving innovation.</w:t>
      </w:r>
    </w:p>
    <w:bookmarkEnd w:id="21"/>
    <w:bookmarkStart w:id="22" w:name="X2d91b3fc8f6d2135cc1c409a1ac59aadbe5d3f9"/>
    <w:p>
      <w:pPr>
        <w:pStyle w:val="Heading2"/>
      </w:pPr>
      <w:r>
        <w:t xml:space="preserve">Commitment to Sri Lanka Colombo’s Digital Future</w:t>
      </w:r>
    </w:p>
    <w:p>
      <w:pPr>
        <w:pStyle w:val="FirstParagraph"/>
      </w:pPr>
      <w:r>
        <w:t xml:space="preserve">What sets me apart is my profound understanding of Sri Lanka Colombo’s unique telecom challenges and opportunities. Unlike global markets, our urban centers face pressures like monsoon-related infrastructure damage, rapid population growth in districts such as Borella and Thimbirigasyaya, and the need to bridge the rural-urban digital divide. I actively participate in industry forums like the Sri Lanka Telecom Industry Association (SLTIA), where I advocate for sustainable network solutions tailored to local conditions—such as deploying solar-powered cell sites in flood-prone areas near Beira Lake. My recent paper on "IoT-Driven Smart Grid Integration for Colombo’s Energy-Efficient Networks" was featured in the 2023 SLTIA Journal, reflecting my proactive engagement with Sri Lanka’s technological evolution.</w:t>
      </w:r>
    </w:p>
    <w:bookmarkEnd w:id="22"/>
    <w:bookmarkStart w:id="23" w:name="technical-skills-and-soft-competencies"/>
    <w:p>
      <w:pPr>
        <w:pStyle w:val="Heading2"/>
      </w:pPr>
      <w:r>
        <w:t xml:space="preserve">Technical Skills and Soft Competencies</w:t>
      </w:r>
    </w:p>
    <w:p>
      <w:pPr>
        <w:pStyle w:val="FirstParagraph"/>
      </w:pPr>
      <w:r>
        <w:t xml:space="preserve">Proficient in network design software (Cisco Packet Tracer, MATLAB), RF planning tools (Atoll, Cell Planning), and project management methodologies (Agile, Waterfall), I consistently deliver projects on time and within budget. My fluency in Sinhala, Tamil, and English allows me to communicate effectively with diverse stakeholders—from engineers at Dialog Axiata’s Colombo headquarters to community leaders in underserved neighborhoods. Crucially, I prioritize ethical engineering practices aligned with Sri Lanka’s Telecommunications Regulatory Commission (TRC) guidelines, ensuring compliance while advocating for consumer-centric service improvements.</w:t>
      </w:r>
    </w:p>
    <w:bookmarkEnd w:id="23"/>
    <w:bookmarkStart w:id="24" w:name="why-colombo-why-now"/>
    <w:p>
      <w:pPr>
        <w:pStyle w:val="Heading2"/>
      </w:pPr>
      <w:r>
        <w:t xml:space="preserve">Why Colombo? Why Now?</w:t>
      </w:r>
    </w:p>
    <w:p>
      <w:pPr>
        <w:pStyle w:val="FirstParagraph"/>
      </w:pPr>
      <w:r>
        <w:t xml:space="preserve">Colombo is not just a city; it is the nerve center of Sri Lanka’s digital revolution. With initiatives like the "Sri Lanka Digital Government Strategy 2025" and investments in 5G trials by companies like Hutchison and Mobitel, there has never been a more pivotal moment for skilled Telecommunication Engineers. I am eager to contribute to Colombo’s transformation into a smart city where seamless connectivity empowers entrepreneurship, education, and healthcare—such as enabling telemedicine services across the Western Province. My long-term vision aligns with Sri Lanka’s aspirations: to position Colombo as Southeast Asia’s next major tech hub by 2030 through robust, inclusive infrastructure.</w:t>
      </w:r>
    </w:p>
    <w:bookmarkEnd w:id="24"/>
    <w:bookmarkStart w:id="25" w:name="conclusion"/>
    <w:p>
      <w:pPr>
        <w:pStyle w:val="Heading2"/>
      </w:pPr>
      <w:r>
        <w:t xml:space="preserve">Conclusion</w:t>
      </w:r>
    </w:p>
    <w:p>
      <w:pPr>
        <w:pStyle w:val="FirstParagraph"/>
      </w:pPr>
      <w:r>
        <w:t xml:space="preserve">This Personal Statement encapsulates my journey as a Telecommunication Engineer deeply rooted in Sri Lanka Colombo’s context. I am not merely seeking employment; I am committed to being part of a team that builds the digital backbone for a nation on the cusp of technological renaissance. My technical acumen, local expertise, and unwavering dedication to Sri Lanka’s progress make me an ideal candidate ready to tackle today’s challenges and innovate for tomorrow’s connectivity needs. I welcome the opportunity to discuss how my skills can support your organization’s mission within Colombo's thriving telecommunications landscape.</w:t>
      </w:r>
    </w:p>
    <w:p>
      <w:pPr>
        <w:pStyle w:val="BodyText"/>
      </w:pPr>
      <w:r>
        <w:t xml:space="preserve">Sincerely,</w:t>
      </w:r>
      <w:r>
        <w:br/>
      </w:r>
      <w:r>
        <w:t xml:space="preserve">[Your Full Name]</w:t>
      </w:r>
      <w:r>
        <w:br/>
      </w:r>
      <w:r>
        <w:t xml:space="preserve">Telecommunication Engineer | Sri Lanka Colombo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 - Sri Lanka Colombo</dc:title>
  <dc:creator/>
  <cp:keywords/>
  <dcterms:created xsi:type="dcterms:W3CDTF">2026-05-01T10:15:56Z</dcterms:created>
  <dcterms:modified xsi:type="dcterms:W3CDTF">2026-05-01T10:15:56Z</dcterms:modified>
</cp:coreProperties>
</file>

<file path=docProps/custom.xml><?xml version="1.0" encoding="utf-8"?>
<Properties xmlns="http://schemas.openxmlformats.org/officeDocument/2006/custom-properties" xmlns:vt="http://schemas.openxmlformats.org/officeDocument/2006/docPropsVTypes"/>
</file>