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50aac2dc566d4ad6f2ea3278c0fc6b955898d6"/>
    <w:p>
      <w:pPr>
        <w:pStyle w:val="Heading1"/>
      </w:pPr>
      <w:r>
        <w:t xml:space="preserve">Personal Statement: A Dedicated Telecommunication Engineer Eager to Contribute to Tanzania Dar es Salaam's Digital Transformation</w:t>
      </w:r>
    </w:p>
    <w:p>
      <w:pPr>
        <w:pStyle w:val="FirstParagraph"/>
      </w:pPr>
      <w:r>
        <w:t xml:space="preserve">In the vibrant heart of East Africa, where the bustling streets of Dar es Salaam pulse with economic energy and technological aspiration, I stand ready to apply my expertise as a Telecommunication Engineer. My journey in telecommunications is not merely a professional path; it is a commitment forged in recognition of Tanzania's unique potential and the urgent need for robust, accessible connectivity across its diverse landscapes—from the coastal urban hubs of Dar es Salaam to the remote villages scattered across the nation. This Personal Statement outlines my qualifications, passion for sustainable infrastructure development, and unwavering dedication to supporting Tanzania’s digital future from within its most dynamic city.</w:t>
      </w:r>
    </w:p>
    <w:p>
      <w:pPr>
        <w:pStyle w:val="BodyText"/>
      </w:pPr>
      <w:r>
        <w:t xml:space="preserve">My academic foundation in Telecommunications Engineering from Mwangaza University in Nairobi provided me with rigorous theoretical grounding in wireless systems, network architecture, fiber optics, and signal processing. However, true understanding blossomed during my fieldwork across Tanzania. I completed a critical internship with Vodacom Tanzania’s Network Optimization Team based in Dar es Salaam, where I assisted in analyzing data traffic patterns along the coastal highways and urban corridors. This experience revealed how infrastructure gaps directly impact economic opportunity—how a dropped call during a mobile banking transaction could stall small business growth, or how unreliable connectivity hinders e-learning initiatives. It was here that I realized the Telecommunication Engineer’s role transcends technical specifications; it is about building bridges to progress.</w:t>
      </w:r>
    </w:p>
    <w:p>
      <w:pPr>
        <w:pStyle w:val="BodyText"/>
      </w:pPr>
      <w:r>
        <w:t xml:space="preserve">My practical experience extends beyond Dar es Salaam. I contributed to the National Fiber Backbone Project Phase II in Dodoma, designing fiber route plans that avoided sensitive ecological zones while prioritizing high-demand municipal areas. More significantly, I collaborated with rural community leaders in Tabora to implement a solar-powered 4G micro-cell site—a project aimed at connecting previously un-served agricultural cooperatives. This work taught me the profound importance of contextual design: what works in Dar es Salaam’s dense urban environment must be adapted for the seasonal rains and dispersed populations of rural Tanzania. As a Telecommunication Engineer, I prioritize solutions that are not only technologically sound but also culturally sensitive, economically viable, and environmentally resilient—principles vital for sustainable growth across Tanzania.</w:t>
      </w:r>
    </w:p>
    <w:p>
      <w:pPr>
        <w:pStyle w:val="BodyText"/>
      </w:pPr>
      <w:r>
        <w:t xml:space="preserve">I am deeply familiar with the specific challenges facing Dar es Salaam’s infrastructure. The city’s rapid population growth (exceeding 5 million residents) strains existing networks, leading to congestion during peak hours in areas like Kinondoni and Ubungo. I have studied these patterns extensively, using tools like Ericsson Network Manager and Atoll RF Planning software to model capacity improvements. My proposal for a phased small-cell deployment strategy in Dar es Salaam’s central business district was adopted by a local engineering firm, resulting in a 35% reduction in network latency during my pilot implementation. This success underscored the value of data-driven approaches tailored to Tanzania’s urban realities. Moreover, I understand the government’s Digital Tanzania 2025 agenda and its emphasis on leveraging telecoms for national development—making me eager to align my skills with initiatives like the National Broadband Plan.</w:t>
      </w:r>
    </w:p>
    <w:p>
      <w:pPr>
        <w:pStyle w:val="BodyText"/>
      </w:pPr>
      <w:r>
        <w:t xml:space="preserve">What distinguishes my approach is a steadfast commitment to community engagement. In Dar es Salaam, I volunteered with the Dar es Salaam City Council’s “Digital Literacy for Women” program, helping train local women in basic mobile internet usage. This taught me that connectivity without empowerment is incomplete. As a Telecommunication Engineer, I believe infrastructure must serve people first. Whether troubleshooting a cell tower malfunction affecting a hospital in Mbagala or advising policymakers on rural coverage strategies, I approach every project with the question: How does this improve lives? Tanzania’s vision for becoming Africa’s digital gateway requires engineers who see beyond spectrum allocation to the human impact of their work.</w:t>
      </w:r>
    </w:p>
    <w:p>
      <w:pPr>
        <w:pStyle w:val="BodyText"/>
      </w:pPr>
      <w:r>
        <w:t xml:space="preserve">My technical proficiency spans core network technologies (4G/LTE, 5G NR), antenna planning, network security protocols, and project management methodologies. I am adept at using industry-standard tools such as Cisco Packet Tracer for simulation and Python scripting for data analysis—skills I’ve applied to optimize traffic flow in Dar es Salaam’s congested zones. Yet my greatest strength lies in collaboration: working with technicians from diverse backgrounds, negotiating with local authorities for right-of-way access, or translating complex technical concepts into actionable plans for non-technical stakeholders. This is especially crucial in Tanzania’s multi-stakeholder ecosystem involving MTN, Airtel, government agencies like the Tanzania Communications Regulatory Authority (TCRA), and community representatives.</w:t>
      </w:r>
    </w:p>
    <w:p>
      <w:pPr>
        <w:pStyle w:val="BodyText"/>
      </w:pPr>
      <w:r>
        <w:t xml:space="preserve">Tanzania Dar es Salaam is not just a location on a map for me; it is the proving ground for my professional purpose. The city’s energy—where students use mobile data to access university courses, farmers check market prices via SMS, and entrepreneurs launch apps from informal markets—fuels my determination to build infrastructure that enables such moments. I am not seeking merely a job in Dar es Salaam; I seek to become an integral part of its technological evolution. My goal is clear: to help Tanzania achieve its ambition of seamless, affordable connectivity for every citizen, starting with the metropolis that sets the nation’s pace.</w:t>
      </w:r>
    </w:p>
    <w:p>
      <w:pPr>
        <w:pStyle w:val="BodyText"/>
      </w:pPr>
      <w:r>
        <w:t xml:space="preserve">In conclusion, this Personal Statement embodies my resolve as a Telecommunication Engineer dedicated to Tanzania’s future. I bring technical expertise refined by hands-on experience in Dar es Salaam’s unique environment, a deep respect for Tanzanian context and culture, and an unshakeable belief that telecommunications are the backbone of equitable development. I am ready to contribute not just my skills, but my passion to ensure that as Tanzania rises digitally, no community is left behind—especially not the vibrant streets of Dar es Salaam where innovation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Tanzania Dar es Salaam</dc:title>
  <dc:creator/>
  <cp:keywords/>
  <dcterms:created xsi:type="dcterms:W3CDTF">2026-07-21T15:16:53Z</dcterms:created>
  <dcterms:modified xsi:type="dcterms:W3CDTF">2026-07-21T15:16:53Z</dcterms:modified>
</cp:coreProperties>
</file>

<file path=docProps/custom.xml><?xml version="1.0" encoding="utf-8"?>
<Properties xmlns="http://schemas.openxmlformats.org/officeDocument/2006/custom-properties" xmlns:vt="http://schemas.openxmlformats.org/officeDocument/2006/docPropsVTypes"/>
</file>