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0" w:name="X9f1582c92df1edc24f172f0bd84e7c963f7fc8b"/>
    <w:p>
      <w:pPr>
        <w:pStyle w:val="Heading1"/>
      </w:pPr>
      <w:r>
        <w:t xml:space="preserve">Personal Statement: Commitment to Advancing Telecommunications in Uzbekistan Tashkent</w:t>
      </w:r>
    </w:p>
    <w:p>
      <w:pPr>
        <w:pStyle w:val="FirstParagraph"/>
      </w:pPr>
      <w:r>
        <w:t xml:space="preserve">As a dedicated and skilled Telecommunication Engineer with a profound commitment to driving digital transformation, I am writing this Personal Statement to express my enthusiastic interest in contributing to the dynamic telecommunications landscape of Uzbekistan Tashkent. My academic foundation, hands-on technical expertise, and deep understanding of Uzbekistan’s strategic vision for technological advancement position me as an ideal candidate ready to support the nation’s ambitious goals under initiatives like</w:t>
      </w:r>
      <w:r>
        <w:t xml:space="preserve"> </w:t>
      </w:r>
      <w:r>
        <w:rPr>
          <w:iCs/>
          <w:i/>
        </w:rPr>
        <w:t xml:space="preserve">Digital Uzbekistan 2030</w:t>
      </w:r>
      <w:r>
        <w:t xml:space="preserve">. I am eager to apply my knowledge directly within Tashkent—the vibrant heart of Uzbekistan’s economic and technological progress—to build robust, future-ready communication infrastructure that connects communities and empowers innovation.</w:t>
      </w:r>
    </w:p>
    <w:p>
      <w:pPr>
        <w:pStyle w:val="BodyText"/>
      </w:pPr>
      <w:r>
        <w:t xml:space="preserve">My journey began with a Bachelor’s degree in Telecommunications Engineering from the National University of Uzbekistan, where I specialized in wireless networks, fiber-optic systems, and network security. This rigorous program provided me not only with theoretical mastery of key principles—such as modulation techniques (QAM, OFDM), network protocols (TCP/IP, 5G NR standards), and signal processing—but also with practical exposure to real-world challenges. I completed a capstone project focused on optimizing 4G LTE coverage in densely populated urban zones, which involved site surveys, simulation modeling using MATLAB and NS-3, and collaboration with local infrastructure teams. This experience solidified my understanding that effective telecommunications engineering transcends technical execution; it requires cultural sensitivity, community engagement, and alignment with national priorities. In Tashkent specifically, where rapid urbanization demands scalable solutions for millions of residents daily, this approach is non-negotiable.</w:t>
      </w:r>
    </w:p>
    <w:p>
      <w:pPr>
        <w:pStyle w:val="BodyText"/>
      </w:pPr>
      <w:r>
        <w:t xml:space="preserve">Professionally, I have honed my skills through internships with major telecom operators in Central Asia. At Uzmobile’s R&amp;D department in Tashkent, I assisted in deploying fiber-to-the-home (FTTH) networks across the city’s expanding suburbs, troubleshooting signal attenuation issues and optimizing node placements to ensure reliable broadband access. This project directly supported Uzbekistan’s national goal of achieving 80% fiber coverage by 2025. My role required meticulous planning for minimal service disruption—a critical consideration in a bustling metropolis like Tashkent—while ensuring compliance with Uzbekistan’s evolving regulatory standards (e.g., the State Committee on Telecommunications). I also contributed to a smart city pilot project in partnership with Tashkent City Administration, integrating IoT sensors for traffic management via LoRaWAN networks. This experience underscored how telecommunications infrastructure is the backbone of modern urban development, and I am passionate about extending such innovations across Uzbekistan.</w:t>
      </w:r>
    </w:p>
    <w:p>
      <w:pPr>
        <w:pStyle w:val="BodyText"/>
      </w:pPr>
      <w:r>
        <w:t xml:space="preserve">As a Telecommunication Engineer, I prioritize solutions that are both technologically advanced and socially inclusive. In Uzbekistan Tashkent, where digital literacy varies widely between urban centers and rural satellite towns, I believe networks must be designed to bridge—not widen—the connectivity gap. My technical toolkit includes proficiency in Cisco routing (CCNA-level), network design software (Autodesk Network Planner), and cloud platforms (AWS for telecom services). However, my greatest strength lies in translating complex technical concepts into accessible plans for stakeholders across departments and cultural backgrounds. For instance, during a project to upgrade Tashkent’s public Wi-Fi hotspots, I facilitated workshops with local government officials and community leaders to co-design service areas that prioritized schools and healthcare centers—ensuring technology served the people first.</w:t>
      </w:r>
    </w:p>
    <w:p>
      <w:pPr>
        <w:pStyle w:val="BodyText"/>
      </w:pPr>
      <w:r>
        <w:t xml:space="preserve">What truly sets me apart is my commitment to Uzbekistan’s unique context. I have studied the nation’s telecommunications roadmap in depth, recognizing that success requires not just deploying 5G or satellite networks, but fostering local talent and adapting global best practices to our environment. I actively engage with initiatives like the</w:t>
      </w:r>
      <w:r>
        <w:t xml:space="preserve"> </w:t>
      </w:r>
      <w:r>
        <w:rPr>
          <w:iCs/>
          <w:i/>
        </w:rPr>
        <w:t xml:space="preserve">Uzbekistan Digital Transformation Center</w:t>
      </w:r>
      <w:r>
        <w:t xml:space="preserve"> </w:t>
      </w:r>
      <w:r>
        <w:t xml:space="preserve">in Tashkent, attending seminars on AI-driven network optimization and contributing to discussions on sustainable infrastructure. I also invested time learning basic Uzbek language phrases—a small step that has deepened my rapport with colleagues and clients across Tashkent’s diverse districts. To me, engineering is not merely about towers and cables; it’s about building trust through shared purpose.</w:t>
      </w:r>
    </w:p>
    <w:p>
      <w:pPr>
        <w:pStyle w:val="BodyText"/>
      </w:pPr>
      <w:r>
        <w:t xml:space="preserve">Looking ahead, I am excited by the potential of Uzbekistan Tashkent to become a regional hub for innovation. With the government prioritizing digital infrastructure as a cornerstone of economic growth, I aim to contribute to projects that will connect rural villages via satellite backhaul, enhance cybersecurity frameworks for critical services, and support startups in Tashkent’s burgeoning tech ecosystem. My long-term vision aligns perfectly with Uzbekistan’s mission: a nation where seamless connectivity drives education, healthcare access, and entrepreneurship for all citizens. I am prepared to bring not only my technical skills as a Telecommunication Engineer but also my cultural adaptability and unwavering dedication to Uzbekistan’s progress.</w:t>
      </w:r>
    </w:p>
    <w:p>
      <w:pPr>
        <w:pStyle w:val="BodyText"/>
      </w:pPr>
      <w:r>
        <w:t xml:space="preserve">In conclusion, this Personal Statement reflects more than career aspirations—it embodies a pledge to Uzbekistan Tashkent. I have witnessed firsthand the transformative power of connectivity in our cities and communities, and I am ready to invest my expertise toward making Tashkent a model for sustainable telecommunications across Central Asia. I welcome the opportunity to discuss how my background in network deployment, community-centered problem-solving, and passion for Uzbekistan’s digital future can support your organization’s mission. Thank you for considering my application.</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in Uzbekistan Tashkent</dc:title>
  <dc:creator/>
  <cp:keywords/>
  <dcterms:created xsi:type="dcterms:W3CDTF">2026-07-22T04:11:38Z</dcterms:created>
  <dcterms:modified xsi:type="dcterms:W3CDTF">2026-07-22T04:11:38Z</dcterms:modified>
</cp:coreProperties>
</file>

<file path=docProps/custom.xml><?xml version="1.0" encoding="utf-8"?>
<Properties xmlns="http://schemas.openxmlformats.org/officeDocument/2006/custom-properties" xmlns:vt="http://schemas.openxmlformats.org/officeDocument/2006/docPropsVTypes"/>
</file>