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Brazil</w:t>
      </w:r>
      <w:r>
        <w:t xml:space="preserve"> </w:t>
      </w:r>
      <w:r>
        <w:t xml:space="preserve">Brasília</w:t>
      </w:r>
    </w:p>
    <w:bookmarkStart w:id="20" w:name="X5dde551abcabbe9e6ad83ba3e7fd97a56c31542"/>
    <w:p>
      <w:pPr>
        <w:pStyle w:val="Heading1"/>
      </w:pPr>
      <w:r>
        <w:t xml:space="preserve">Personal Statement: Embracing Academic Excellence as a University Lecturer in Brazil Brasília</w:t>
      </w:r>
    </w:p>
    <w:p>
      <w:pPr>
        <w:pStyle w:val="FirstParagraph"/>
      </w:pPr>
      <w:r>
        <w:t xml:space="preserve">As I prepare this Personal Statement for the esteemed position of University Lecturer at institutions across Brazil Brasília, I am compelled to reflect on how my academic journey, teaching philosophy, and cultural commitment converge with the transformative educational landscape of our nation's capital. This document represents not merely an application but a heartfelt declaration of intent to contribute meaningfully to Brazil’s intellectual future while embracing the vibrant spirit of Brasília—a city where innovation meets tradition in a dynamic urban tapestry.</w:t>
      </w:r>
    </w:p>
    <w:p>
      <w:pPr>
        <w:pStyle w:val="BodyText"/>
      </w:pPr>
      <w:r>
        <w:t xml:space="preserve">My academic foundation spans over a decade, culminating in a Doctorate in Social Sciences from the University of São Paulo, where my dissertation explored "Urban Education Equity in Emerging Metropolises." This research immersed me deeply in Brazil’s educational challenges and triumphs, particularly through fieldwork conducted across diverse municipalities. I discovered that effective teaching transcends curricula—it demands contextual intelligence. In Brasília, where federal institutions intersect with regional identities, this insight becomes paramount. My methodology integrates Brazilian pedagogical traditions with globally recognized active-learning frameworks, ensuring students don’t just absorb knowledge but actively co-create it within our shared socio-cultural reality.</w:t>
      </w:r>
    </w:p>
    <w:p>
      <w:pPr>
        <w:pStyle w:val="BodyText"/>
      </w:pPr>
      <w:r>
        <w:t xml:space="preserve">As a University Lecturer in Brazil’s higher education sector, I’ve consistently prioritized student-centered approaches that resonate with local realities. At my previous role at Federal University of Minas Gerais, I redesigned introductory sociology courses to incorporate case studies from Brasília’s urban development—examining how the city’s 1956 master plan shaped contemporary social dynamics. This shift increased student engagement by 40% and sparked collaborative projects with local NGOs addressing housing inequality in satellite cities like Ceilândia. Such initiatives exemplify my belief that a University Lecturer must serve as both knowledge conduit and community catalyst, especially in a capital city where academia directly influences national policy discourse.</w:t>
      </w:r>
    </w:p>
    <w:p>
      <w:pPr>
        <w:pStyle w:val="BodyText"/>
      </w:pPr>
      <w:r>
        <w:t xml:space="preserve">What sets my approach apart is my deliberate immersion in Brazil Brasília’s cultural fabric. I’ve participated in *Festa da Uva* (Grape Festival) community dialogues, volunteered with *Brasília Criança* to mentor underprivileged youth, and presented at the Brazilian Institute of Geography and Statistics (IBGE) on educational mapping. These experiences taught me that education in Brasília must honor its dual identity: a modernist architectural marvel birthed from visionary planning yet deeply rooted in the *samba* rhythms of Central Brazil. As your next University Lecturer, I will weave these threads into classrooms—not as superficial references but as foundational frameworks for critical thinking. For instance, when teaching urban sociology, I’ll use Brasília’s Jardim Botânico as a living case study to explore sustainability debates that directly impact our students’ daily lives.</w:t>
      </w:r>
    </w:p>
    <w:p>
      <w:pPr>
        <w:pStyle w:val="BodyText"/>
      </w:pPr>
      <w:r>
        <w:t xml:space="preserve">My commitment extends beyond the classroom to academic service vital for Brazil’s educational advancement. I co-founded the *Rede de Ensino do Centro-Oeste* (Central-West Education Network), which now connects 17 public universities through shared digital resources and faculty exchange programs. In Brasília, this initiative could amplify collaborative research on pressing regional issues—like the impact of the Pantanal wetlands on local education systems or agroecology practices in Federal District farms. As a University Lecturer here, I’ll champion such networks to ensure our institution becomes a hub for solutions-oriented scholarship rather than isolated academic silos.</w:t>
      </w:r>
    </w:p>
    <w:p>
      <w:pPr>
        <w:pStyle w:val="BodyText"/>
      </w:pPr>
      <w:r>
        <w:t xml:space="preserve">I recognize that teaching in Brazil Brasília carries unique responsibilities amid national challenges. The 2023 Brazilian Education Report highlighted persistent disparities in STEM access across federal districts—a gap I aim to bridge through my proposed "Digital Bridge" program, which provides free coding workshops for public school students near campus. This aligns with the *Programa Nacional de Acesso ao Ensino Técnico e Emprego (Pronatec)* framework while addressing Brasília’s specific need for tech-literate youth in government and innovation sectors. As a lecturer, I see myself not just as an instructor but as a partner in building Brazil’s human capital—one where every student, regardless of origin, sees themselves reflected in our curriculum.</w:t>
      </w:r>
    </w:p>
    <w:p>
      <w:pPr>
        <w:pStyle w:val="BodyText"/>
      </w:pPr>
      <w:r>
        <w:t xml:space="preserve">My vision for the University Lecturer role here is deeply personal. Having taught Brazilian students abroad who often felt disconnected from their cultural narratives, I understand how vital it is to anchor education in local context. In Brasília—the city where Brazil’s future was literally built on a blank slate—I will foster classrooms where students analyze Lúcio Costa’s urban grid while debating its social consequences, or study the Parque Nacional da Cidade Mariana through the lens of environmental justice. This approach honors Brazil’s intellectual legacy while preparing graduates to navigate tomorrow’s complexities with cultural fluency and ethical clarity.</w:t>
      </w:r>
    </w:p>
    <w:p>
      <w:pPr>
        <w:pStyle w:val="BodyText"/>
      </w:pPr>
      <w:r>
        <w:t xml:space="preserve">Finally, I bring a profound respect for Brazil Brasília as a symbol of national ambition. Its iconic landmarks—from the Cathedral of Brasília to the Parnamirim River—represent not just architectural wonder but humanity’s capacity for reinvention. As your University Lecturer, I will guide students to see themselves as active architects of this legacy, equipping them with critical tools to shape Brazil’s next chapter. This is why I seek this role: not merely as a career step, but as an opportunity to stand beside Brazil’s brightest minds in the city that embodies its most audacious dreams.</w:t>
      </w:r>
    </w:p>
    <w:p>
      <w:pPr>
        <w:pStyle w:val="BodyText"/>
      </w:pPr>
      <w:r>
        <w:t xml:space="preserve">My Personal Statement concludes not with an endpoint, but with a promise. To be entrusted as a University Lecturer in Brazil Brasília is to accept stewardship of our nation’s intellectual heartbeat. I commit to nurturing curiosity, demanding excellence, and ensuring every student leaves our classrooms not just educated—but empowered to transform Brasília, Brazil, and the world from within their own roots.</w:t>
      </w:r>
    </w:p>
    <w:p>
      <w:pPr>
        <w:pStyle w:val="BodyText"/>
      </w:pPr>
      <w:r>
        <w:t xml:space="preserve">With unwavering dedication to this mission,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 Brazil Brasília</dc:title>
  <dc:creator/>
  <dc:language>en</dc:language>
  <cp:keywords/>
  <dcterms:created xsi:type="dcterms:W3CDTF">2026-07-23T07:44:51Z</dcterms:created>
  <dcterms:modified xsi:type="dcterms:W3CDTF">2026-07-23T07:44:51Z</dcterms:modified>
</cp:coreProperties>
</file>

<file path=docProps/custom.xml><?xml version="1.0" encoding="utf-8"?>
<Properties xmlns="http://schemas.openxmlformats.org/officeDocument/2006/custom-properties" xmlns:vt="http://schemas.openxmlformats.org/officeDocument/2006/docPropsVTypes"/>
</file>