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Alexandria,</w:t>
      </w:r>
      <w:r>
        <w:t xml:space="preserve"> </w:t>
      </w:r>
      <w:r>
        <w:t xml:space="preserve">Egypt</w:t>
      </w:r>
    </w:p>
    <w:bookmarkStart w:id="20" w:name="X383092e090f28cd064398ae23737557b04cb165"/>
    <w:p>
      <w:pPr>
        <w:pStyle w:val="Heading1"/>
      </w:pPr>
      <w:r>
        <w:t xml:space="preserve">Personal Statement: Pursuing Academic Excellence as a University Lecturer in Egypt Alexandria</w:t>
      </w:r>
    </w:p>
    <w:p>
      <w:pPr>
        <w:pStyle w:val="FirstParagraph"/>
      </w:pPr>
      <w:r>
        <w:t xml:space="preserve">As I reflect on my academic journey and professional aspirations, I am compelled to articulate my profound dedication to higher education within the vibrant intellectual landscape of Egypt Alexandria. This Personal Statement serves as a testament to my qualifications, teaching philosophy, and unwavering commitment to contributing meaningfully as a University Lecturer at an institution that embodies the historical and cultural essence of this dynamic city. Alexandria, with its legacy as a cradle of Hellenistic scholarship and modern academic innovation, represents the perfect crucible for nurturing the next generation of thinkers who will shape Egypt's future.</w:t>
      </w:r>
    </w:p>
    <w:p>
      <w:pPr>
        <w:pStyle w:val="BodyText"/>
      </w:pPr>
      <w:r>
        <w:t xml:space="preserve">My academic foundation was meticulously cultivated through rigorous doctoral studies in Political Science at the University of Cairo, where I specialized in comparative governance within Mediterranean contexts. This program provided me with not only theoretical depth but also practical experience through teaching assistantships across diverse undergraduate courses. My doctoral dissertation, "Institutional Adaptation and Civic Engagement in Coastal Urban Governance: A Case Study of Alexandria," directly emerged from my immersion in the city's socio-political fabric. This research wasn't merely academic; it involved extensive fieldwork along Alexandria's Corniche, consultations with local municipal officials, and collaboration with community organizations – experiences that fundamentally shaped my understanding of how education must be rooted in real-world contexts to drive meaningful change.</w:t>
      </w:r>
    </w:p>
    <w:p>
      <w:pPr>
        <w:pStyle w:val="BodyText"/>
      </w:pPr>
      <w:r>
        <w:t xml:space="preserve">My teaching philosophy centers on the transformative power of active learning within culturally responsive environments. As a University Lecturer, I believe education transcends textbook transmission; it requires creating dialogues that connect global theories with local realities. In my undergraduate seminars at Cairo University, I implemented case studies drawn from Alexandria's unique challenges – such as managing heritage sites alongside urban development pressures or analyzing the socio-economic impact of the Suez Canal on coastal communities. Students consistently noted how these localized examples made complex concepts tangible and relevant. This approach aligns perfectly with Alexandria's educational ethos, where the university must serve as both a guardian of Egypt’s intellectual heritage and a catalyst for pragmatic solutions to contemporary issues.</w:t>
      </w:r>
    </w:p>
    <w:p>
      <w:pPr>
        <w:pStyle w:val="BodyText"/>
      </w:pPr>
      <w:r>
        <w:t xml:space="preserve">My commitment to Alexandria extends beyond the classroom into research that directly addresses regional priorities. I have secured funding from the Egyptian Ministry of Higher Education for my ongoing project "Sustainable Coastal Urban Development: Lessons from Alexandria's Historic Districts," which collaborates with the Alexandria Governorate and local NGOs. This research not only contributes to academic literature but also informs municipal policy discussions – demonstrating how university scholarship can actively serve Egypt's development goals. I envision establishing a dedicated research cluster at our institution focused on Mediterranean urban studies, leveraging Alexandria’s position as a key Mediterranean hub to foster international academic partnerships with universities in Italy, Greece, and Spain. Such initiatives would elevate Egypt Alexandria’s global academic standing while providing students with unprecedented cross-cultural learning opportunities.</w:t>
      </w:r>
    </w:p>
    <w:p>
      <w:pPr>
        <w:pStyle w:val="BodyText"/>
      </w:pPr>
      <w:r>
        <w:t xml:space="preserve">What distinguishes my approach is my deep respect for the cultural tapestry of Egypt Alexandria. Having grown up in a family deeply connected to Alexandria's scholarly traditions – my grandmother was a pioneering educator at the Women's College of Alexandria University – I carry an intrinsic understanding of this city’s educational DNA. This personal connection fuels my dedication to creating inclusive classrooms where students from diverse socioeconomic backgrounds can thrive. I have developed mentorship programs specifically for underrepresented students in STEM fields, recognizing that Egypt’s future requires unlocking potential across all segments of society. My office hours are intentionally scheduled around student work patterns, and I maintain an open-door policy to ensure accessibility – values deeply resonant with Alexandria’s tradition of intellectual hospitality.</w:t>
      </w:r>
    </w:p>
    <w:p>
      <w:pPr>
        <w:pStyle w:val="BodyText"/>
      </w:pPr>
      <w:r>
        <w:t xml:space="preserve">The role of a University Lecturer in Egypt Alexandria carries profound significance in our nation’s educational trajectory. As the city that once housed the legendary Library of Alexandria, we stand at a pivotal moment where ancient wisdom meets modern innovation. I am acutely aware that my students are not just future professionals but potential leaders who will navigate Egypt's complex journey toward sustainable development. In a world increasingly defined by digital transformation and geopolitical shifts, my curriculum integrates critical thinking modules on technological ethics and regional cooperation – ensuring graduates possess both technical expertise and the cultural intelligence necessary to serve Egypt effectively.</w:t>
      </w:r>
    </w:p>
    <w:p>
      <w:pPr>
        <w:pStyle w:val="BodyText"/>
      </w:pPr>
      <w:r>
        <w:t xml:space="preserve">My professional trajectory has been intentionally aligned with contributing to Alexandria’s academic ecosystem. I have presented papers at the Alexandria International Conference on Mediterranean Studies, collaborated with local historians on digital archives of 19th-century Egyptian society, and co-founded a university-community outreach initiative providing free civic education workshops in underserved neighborhoods along the city's outskirts. These experiences have solidified my belief that excellence in teaching requires active engagement with the community that sustains the institution. I envision expanding this work through service-learning projects where students design solutions for real Alexandria challenges – such as optimizing public transportation routes or developing heritage tourism models for historic neighborhoods – thereby transforming classroom theory into civic action.</w:t>
      </w:r>
    </w:p>
    <w:p>
      <w:pPr>
        <w:pStyle w:val="BodyText"/>
      </w:pPr>
      <w:r>
        <w:t xml:space="preserve">As I prepare to contribute to your esteemed institution, I recognize that my journey has been uniquely shaped by Alexandria’s spirit. My vision for the classroom is one where students engage not just with texts but with the living history of this city – walking through Qaitbay Citadel during a seminar on maritime heritage, analyzing contemporary protests at the Central Library, or debating urban planning models while overlooking the Mediterranean Sea. This immersive approach embodies my conviction that education in Egypt Alexandria must be as dynamic and multifaceted as the city itself. I am ready to bring this passion to your faculty, committed to nurturing scholars who understand that their work has immediate relevance for Egypt’s present and future.</w:t>
      </w:r>
    </w:p>
    <w:p>
      <w:pPr>
        <w:pStyle w:val="BodyText"/>
      </w:pPr>
      <w:r>
        <w:t xml:space="preserve">In conclusion, my academic background, teaching methodology, research focus on local context, and deep-rooted connection to Egypt Alexandria converge in a singular mission: to be an exceptional University Lecturer who empowers students to become agents of positive change. I seek not merely employment but the privilege of contributing to the intellectual legacy that makes Alexandria a beacon of learning in the Arab world. This Personal Statement reflects not just my qualifications, but my heartfelt commitment to serving this historic city and its transformative educational mission. I am eager for the opportunity to join your faculty and help shape Alexandria University’s next chapter as a leader in globally engaged, locally relevant education.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 - Alexandria, Egypt</dc:title>
  <dc:creator/>
  <dc:language>en</dc:language>
  <cp:keywords/>
  <dcterms:created xsi:type="dcterms:W3CDTF">2026-07-23T05:37:06Z</dcterms:created>
  <dcterms:modified xsi:type="dcterms:W3CDTF">2026-07-23T05:37:06Z</dcterms:modified>
</cp:coreProperties>
</file>

<file path=docProps/custom.xml><?xml version="1.0" encoding="utf-8"?>
<Properties xmlns="http://schemas.openxmlformats.org/officeDocument/2006/custom-properties" xmlns:vt="http://schemas.openxmlformats.org/officeDocument/2006/docPropsVTypes"/>
</file>