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33362a473df8550881252b4f7a8f47f0b4d462"/>
    <w:p>
      <w:pPr>
        <w:pStyle w:val="Heading1"/>
      </w:pPr>
      <w:r>
        <w:t xml:space="preserve">Personal Statement: A Commitment to Academic Excellence as a University Lecturer in South Korea's Dynamic Educational Landscape</w:t>
      </w:r>
    </w:p>
    <w:p>
      <w:pPr>
        <w:pStyle w:val="FirstParagraph"/>
      </w:pPr>
      <w:r>
        <w:t xml:space="preserve">In crafting this Personal Statement, I reflect deeply on my professional journey and the profound alignment between my academic philosophy, teaching methodology, and the vibrant educational ecosystem of South Korea. My aspiration to serve as a dedicated</w:t>
      </w:r>
      <w:r>
        <w:t xml:space="preserve"> </w:t>
      </w:r>
      <w:r>
        <w:rPr>
          <w:bCs/>
          <w:b/>
        </w:rPr>
        <w:t xml:space="preserve">University Lecturer</w:t>
      </w:r>
      <w:r>
        <w:t xml:space="preserve"> </w:t>
      </w:r>
      <w:r>
        <w:t xml:space="preserve">within the prestigious institutions of Seoul is not merely a career objective but a meaningful convergence of my scholarly passions and cultural appreciation for Korea's exceptional commitment to academic innovation. This document articulates why I am uniquely positioned to contribute meaningfully to the intellectual community in South Korea's capital, Seoul.</w:t>
      </w:r>
    </w:p>
    <w:p>
      <w:pPr>
        <w:pStyle w:val="BodyText"/>
      </w:pPr>
      <w:r>
        <w:t xml:space="preserve">My teaching philosophy centers on active, student-centered pedagogy deeply rooted in Korean educational values of discipline, respect, and collective growth. Having taught across diverse international settings—including institutions in the United States and Singapore—I have refined a method that honors the rigorous academic standards revered in South Korea while embracing modern collaborative learning techniques. In Seoul’s dynamic classrooms, I envision transforming theoretical concepts into tangible insights through case studies reflecting Asian socio-economic contexts, facilitating discussions that bridge global perspectives with Korean realities. For instance, when teaching international business strategies, I integrate analyses of Samsung’s global expansion or the rise of K-pop as a cultural export—topics that resonate powerfully with Seoul-based students and directly connect classroom learning to their lived experiences. This approach mirrors Seoul’s own educational evolution: a city where ancient traditions seamlessly intertwine with cutting-edge technology, creating an environment ripe for innovative pedagogical exploration.</w:t>
      </w:r>
    </w:p>
    <w:p>
      <w:pPr>
        <w:pStyle w:val="BodyText"/>
      </w:pPr>
      <w:r>
        <w:t xml:space="preserve">My research agenda is meticulously aligned with the strategic priorities of South Korean academia, particularly in fields such as sustainable urban development and cross-cultural business innovation—areas where Seoul stands at the forefront. As a scholar focused on smart city infrastructure and green technology adoption, I have published extensively in peer-reviewed journals like *Sustainability* and presented at conferences hosted by the Korea Institute of Industrial Technology (KITECH). Crucially, my work actively seeks collaboration with Korean researchers; I recently co-authored a study on Seoul’s public transportation decarbonization efforts with faculty from Seoul National University. This collaborative spirit is essential for the</w:t>
      </w:r>
      <w:r>
        <w:t xml:space="preserve"> </w:t>
      </w:r>
      <w:r>
        <w:rPr>
          <w:bCs/>
          <w:b/>
        </w:rPr>
        <w:t xml:space="preserve">University Lecturer</w:t>
      </w:r>
      <w:r>
        <w:t xml:space="preserve"> </w:t>
      </w:r>
      <w:r>
        <w:t xml:space="preserve">role in Seoul: it demonstrates respect for local expertise while offering fresh international perspectives. My research doesn’t exist in isolation—it directly informs my teaching, ensuring that lectures are grounded in current, relevant scholarly discourse that benefits students preparing for careers in Korea’s globally connected economy.</w:t>
      </w:r>
    </w:p>
    <w:p>
      <w:pPr>
        <w:pStyle w:val="BodyText"/>
      </w:pPr>
      <w:r>
        <w:t xml:space="preserve">What truly ignites my commitment to joining Seoul’s academic community is its unique cultural ethos: the deep respect for educators (</w:t>
      </w:r>
      <w:r>
        <w:rPr>
          <w:iCs/>
          <w:i/>
        </w:rPr>
        <w:t xml:space="preserve">saheon</w:t>
      </w:r>
      <w:r>
        <w:t xml:space="preserve">) and the nation’s unwavering investment in education as a catalyst for societal progress. South Korea consistently ranks among the world’s leaders in educational attainment and innovation, with Seoul serving as its pulsating intellectual heart. Institutions like Yonsei University, Sogang University, and Korea University are not just universities—they are crucibles of future leaders. I am eager to contribute to this legacy by fostering an inclusive classroom where students from diverse backgrounds feel empowered to challenge ideas with the same fervor that defines Seoul’s youth-driven cultural scene. My experience mentoring international students in multicultural settings has taught me how to navigate cultural nuances sensitively—a skill vital for supporting both Korean students navigating global careers and international peers integrating into Korea’s academic environment. I am particularly drawn to Seoul’s commitment to fostering 'creative education' (</w:t>
      </w:r>
      <w:r>
        <w:rPr>
          <w:iCs/>
          <w:i/>
        </w:rPr>
        <w:t xml:space="preserve">jeonchung yuhak</w:t>
      </w:r>
      <w:r>
        <w:t xml:space="preserve">), where critical thinking is nurtured alongside technical mastery, a vision that perfectly mirrors my own teaching goals.</w:t>
      </w:r>
    </w:p>
    <w:p>
      <w:pPr>
        <w:pStyle w:val="BodyText"/>
      </w:pPr>
      <w:r>
        <w:t xml:space="preserve">This</w:t>
      </w:r>
      <w:r>
        <w:t xml:space="preserve"> </w:t>
      </w:r>
      <w:r>
        <w:rPr>
          <w:bCs/>
          <w:b/>
        </w:rPr>
        <w:t xml:space="preserve">Personal Statement</w:t>
      </w:r>
      <w:r>
        <w:t xml:space="preserve"> </w:t>
      </w:r>
      <w:r>
        <w:t xml:space="preserve">is more than a recounting of achievements; it is an earnest invitation to join Seoul’s academic mission. I recognize that teaching in South Korea transcends delivering lectures—it requires embodying the ethos of lifelong learning, cultural humility, and service to the community. In Seoul, where universities are pillars of societal advancement and students are driven by an eagerness to contribute meaningfully to their nation’s future, I see a profound opportunity to make a lasting impact. My dedication to scholarly rigor is matched only by my passion for nurturing students who will become the innovators shaping Korea’s next chapter. The energy of Seoul—where ancient palaces stand beside futuristic skyscrapers, and where academic excellence fuels national ambition—is the very environment where I believe my potential can flourish most vibrantly.</w:t>
      </w:r>
    </w:p>
    <w:p>
      <w:pPr>
        <w:pStyle w:val="BodyText"/>
      </w:pPr>
      <w:r>
        <w:t xml:space="preserve">I am eager to bring my expertise in strategic communication, cross-cultural classroom management, and applied research on sustainable development to a University Lecturer position in Seoul. I am not merely seeking employment; I seek partnership with an institution that values education as the cornerstone of progress. As someone who has long admired South Korea’s journey from post-war reconstruction to global educational leader, I am profoundly humbled by the opportunity to contribute my skills within this remarkable context. Together, we can equip students not only with knowledge but with the intellectual courage and cultural fluency needed to thrive in a connected world—exactly what Seoul’s academic vision demands.</w:t>
      </w:r>
    </w:p>
    <w:p>
      <w:pPr>
        <w:pStyle w:val="BodyText"/>
      </w:pPr>
      <w:r>
        <w:t xml:space="preserve">Thank you for considering my application. I am ready to embrace the challenges and rewards of teaching within South Korea's premier educational capital, Seoul, and am confident that my background, vision, and dedication align seamlessly with the mission of your institution as a transformative</w:t>
      </w:r>
      <w:r>
        <w:t xml:space="preserve"> </w:t>
      </w:r>
      <w:r>
        <w:rPr>
          <w:bCs/>
          <w:b/>
        </w:rPr>
        <w:t xml:space="preserve">University Lecturer</w:t>
      </w:r>
      <w:r>
        <w:t xml:space="preserve">.</w:t>
      </w:r>
    </w:p>
    <w:p>
      <w:pPr>
        <w:pStyle w:val="BodyText"/>
      </w:pPr>
      <w:r>
        <w:rPr>
          <w:iCs/>
          <w:i/>
        </w:rPr>
        <w:t xml:space="preserve">Personal Statement written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Seoul, South Korea</dc:title>
  <dc:creator/>
  <dc:language>en</dc:language>
  <cp:keywords/>
  <dcterms:created xsi:type="dcterms:W3CDTF">2026-07-23T20:10:24Z</dcterms:created>
  <dcterms:modified xsi:type="dcterms:W3CDTF">2026-07-23T20:10:24Z</dcterms:modified>
</cp:coreProperties>
</file>

<file path=docProps/custom.xml><?xml version="1.0" encoding="utf-8"?>
<Properties xmlns="http://schemas.openxmlformats.org/officeDocument/2006/custom-properties" xmlns:vt="http://schemas.openxmlformats.org/officeDocument/2006/docPropsVTypes"/>
</file>