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Dubai,</w:t>
      </w:r>
      <w:r>
        <w:t xml:space="preserve"> </w:t>
      </w:r>
      <w:r>
        <w:t xml:space="preserve">UAE</w:t>
      </w:r>
    </w:p>
    <w:bookmarkStart w:id="20" w:name="X2993937b0016533383abeecc0d77a811ce16b86"/>
    <w:p>
      <w:pPr>
        <w:pStyle w:val="Heading1"/>
      </w:pPr>
      <w:r>
        <w:t xml:space="preserve">Personal Statement: Pursuing Excellence as a University Lecturer in the United Arab Emirates Dubai</w:t>
      </w:r>
    </w:p>
    <w:p>
      <w:pPr>
        <w:pStyle w:val="FirstParagraph"/>
      </w:pPr>
      <w:r>
        <w:t xml:space="preserve">As I prepare to submit my application for a University Lecturer position within the vibrant academic landscape of the United Arab Emirates Dubai, I find myself reflecting on a journey defined by intellectual curiosity, cross-cultural engagement, and unwavering commitment to transformative education. My personal statement serves as both an introduction and a testament to my alignment with Dubai's visionary educational framework—where academic excellence converges with cultural richness to shape tomorrow's global leaders.</w:t>
      </w:r>
    </w:p>
    <w:p>
      <w:pPr>
        <w:pStyle w:val="BodyText"/>
      </w:pPr>
      <w:r>
        <w:t xml:space="preserve">My academic foundation spans over a decade of rigorous scholarship in [Your Field, e.g., International Business Management], culminating in a Ph.D. from [University Name] with research focused on sustainable economic development in emerging markets. This work naturally positioned me at the intersection of theory and practice, particularly relevant to Dubai’s strategic pivot toward knowledge-based economies under initiatives like Dubai Plan 2021 and UAE Vision 2030. My doctoral dissertation examined entrepreneurial ecosystems in Gulf Cooperation Council nations—a study that directly informed my teaching approach, emphasizing real-world applicability within diverse cultural contexts. This academic rigor is complemented by eight years of university-level instruction across three continents, where I’ve taught undergraduate and postgraduate courses including Strategic Management, Cross-Cultural Communication, and Innovation in Global Markets.</w:t>
      </w:r>
    </w:p>
    <w:p>
      <w:pPr>
        <w:pStyle w:val="BodyText"/>
      </w:pPr>
      <w:r>
        <w:t xml:space="preserve">What draws me specifically to the United Arab Emirates Dubai as a University Lecturer is not merely its status as a global hub but its profound commitment to redefining higher education. Dubai’s investment in institutions like American University of Sharjah, Khalifa University, and the newly established UAE University campuses exemplifies a future-forward mindset I passionately endorse. The emirate’s emphasis on creating "learning ecosystems" that bridge Eastern wisdom with Western pedagogy resonates deeply with my teaching philosophy: education must cultivate both critical intellect and cultural empathy. In Dubai, I see an unprecedented opportunity to contribute to a system where students from 150+ nationalities collaborate daily—transforming classrooms into microcosms of the global community we aim to serve.</w:t>
      </w:r>
    </w:p>
    <w:p>
      <w:pPr>
        <w:pStyle w:val="BodyText"/>
      </w:pPr>
      <w:r>
        <w:t xml:space="preserve">My classroom practice is built on three pillars essential for success in UAE academia: contextualized pedagogy, technology integration, and community engagement. I design case studies using Dubai-centric scenarios—such as analyzing the digital transformation of Dubai’s Smart City initiative or the cultural negotiations behind Expo 2020’s international partnerships—to make theory visceral. For instance, my "Global Leadership" course requires students to develop business models for emerging sectors in Dubai's Free Zones, a project that directly supports local economic goals. I also leverage Dubai’s own tech infrastructure through virtual field trips to companies like Careem and Emirates NBD, using the city’s digital ecosystem as a live laboratory. Crucially, I prioritize intercultural dialogue; having taught students from 28 nationalities in London and Singapore, I’ve refined techniques to foster respectful exchange—vital for Dubai’s multicultural campuses where cultural sensitivity is not optional but foundational.</w:t>
      </w:r>
    </w:p>
    <w:p>
      <w:pPr>
        <w:pStyle w:val="BodyText"/>
      </w:pPr>
      <w:r>
        <w:t xml:space="preserve">As a University Lecturer, I recognize my role extends beyond the classroom. Dubai’s academic community thrives on collaboration, and I am eager to contribute to initiatives like the UAE Ministry of Education’s "Academic Excellence Program" and the Dubai Knowledge Village's innovation clusters. My upcoming research on "Inclusive Entrepreneurship in Multicultural Classrooms," currently being developed with a faculty member at University of Sharjah, aligns perfectly with Dubai’s focus on inclusive growth. I also plan to establish an annual student consultancy project partnering UAE-based startups with university courses—directly supporting the Dubai Economic Agenda (D33) while providing hands-on experience for students. This commitment to community impact reflects my belief that a University Lecturer must be both educator and catalyst.</w:t>
      </w:r>
    </w:p>
    <w:p>
      <w:pPr>
        <w:pStyle w:val="BodyText"/>
      </w:pPr>
      <w:r>
        <w:t xml:space="preserve">My alignment with Dubai’s educational ethos is further demonstrated by my proactive engagement with UAE cultural frameworks. I have completed the "Cultural Intelligence for Educators" certification through the Dubai International Academic City, which deepened my understanding of Emirati pedagogical values. I actively participate in events like the Dubai International Reading Festival and volunteer as a mentor for the Emirates Youth Leadership Program—initiatives where I’ve connected with local educators to discuss integrating Islamic principles of knowledge-seeking (ma’rifa) into modern curricula. This cultural fluency ensures my teaching honors Emirati traditions while embracing global academic standards—a balance that is essential for any University Lecturer in the United Arab Emirates Dubai.</w:t>
      </w:r>
    </w:p>
    <w:p>
      <w:pPr>
        <w:pStyle w:val="BodyText"/>
      </w:pPr>
      <w:r>
        <w:t xml:space="preserve">Furthermore, I recognize that Dubai’s rapid transformation demands educators who thrive amid innovation. My experience implementing AI-driven analytics to personalize learning outcomes—used in my previous role at [University Name]—prepares me to leverage Dubai's advanced educational technology infrastructure. I am eager to collaborate with institutions developing AI-enhanced language tools or virtual reality simulations, ensuring our classrooms remain at the cutting edge without losing human connection. This forward-looking approach mirrors Dubai’s status as a pioneer in "education 4.0," where technology serves humanity rather than replacing it.</w:t>
      </w:r>
    </w:p>
    <w:p>
      <w:pPr>
        <w:pStyle w:val="BodyText"/>
      </w:pPr>
      <w:r>
        <w:t xml:space="preserve">Ultimately, my aspiration as a University Lecturer is to become part of Dubai’s legacy: to nurture graduates who embody the emirate’s dual identity as both custodian of heritage and architect of the future. I am not merely seeking a position—I seek partnership in building an academic ecosystem that reflects Dubai’s promise: where global minds converge, innovate, and serve with purpose. The United Arab Emirates Dubai represents more than a location; it is a living laboratory for education reimagined—one where every lecture can spark change across continents.</w:t>
      </w:r>
    </w:p>
    <w:p>
      <w:pPr>
        <w:pStyle w:val="BodyText"/>
      </w:pPr>
      <w:r>
        <w:t xml:space="preserve">With my proven ability to design inclusive curricula, foster cross-cultural collaboration, and drive community impact through scholarship, I am confident in my capacity to elevate your institution’s mission. I welcome the opportunity to bring this dedication to a University Lecturer role within the United Arab Emirates Dubai—a city that doesn’t just lead education; it redefines it.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Dubai, UAE</dc:title>
  <dc:creator/>
  <dc:language>en</dc:language>
  <cp:keywords/>
  <dcterms:created xsi:type="dcterms:W3CDTF">2025-12-10T11:21:49Z</dcterms:created>
  <dcterms:modified xsi:type="dcterms:W3CDTF">2025-12-10T11:21:49Z</dcterms:modified>
</cp:coreProperties>
</file>

<file path=docProps/custom.xml><?xml version="1.0" encoding="utf-8"?>
<Properties xmlns="http://schemas.openxmlformats.org/officeDocument/2006/custom-properties" xmlns:vt="http://schemas.openxmlformats.org/officeDocument/2006/docPropsVTypes"/>
</file>