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Afghanistan</w:t>
      </w:r>
      <w:r>
        <w:t xml:space="preserve"> </w:t>
      </w:r>
      <w:r>
        <w:t xml:space="preserve">Kabul</w:t>
      </w:r>
    </w:p>
    <w:bookmarkStart w:id="20" w:name="X4bcbf023c2a4de87b8401ecbf8f97d82dd11423"/>
    <w:p>
      <w:pPr>
        <w:pStyle w:val="Heading1"/>
      </w:pPr>
      <w:r>
        <w:t xml:space="preserve">Personal Statement: Commitment to Veterinary Medicine in Afghanistan Kabul</w:t>
      </w:r>
    </w:p>
    <w:p>
      <w:pPr>
        <w:pStyle w:val="FirstParagraph"/>
      </w:pPr>
      <w:r>
        <w:t xml:space="preserve">The arid landscapes of Afghanistan, where the resilience of life persists against formidable odds, have shaped my unwavering commitment to veterinary medicine. My journey toward becoming a dedicated Veterinarian is deeply intertwined with the urgent needs of communities in Kabul and across Afghanistan, where animals are not merely companions but the very foundation of livelihoods, cultural identity, and food security. This Personal Statement articulates my profound motivation, practical experience, and unwavering dedication to serving as a Veterinarian within Kabul’s dynamic yet challenging environment.</w:t>
      </w:r>
    </w:p>
    <w:p>
      <w:pPr>
        <w:pStyle w:val="BodyText"/>
      </w:pPr>
      <w:r>
        <w:t xml:space="preserve">My passion for veterinary medicine crystallized during a formative internship in rural Afghanistan three years ago. I witnessed firsthand how livestock—cattle, goats, and poultry—are the primary economic assets for over 75% of Afghan households. In a country where agriculture constitutes 22% of GDP and animal husbandry sustains nearly half the population, the health of these animals is synonymous with human survival. In Kabul’s outskirts, where urbanization meets pastoral traditions, I observed families risking their meager savings to treat a sick cow or goat—animals representing months of labor and potential income. This experience transformed my understanding: veterinary care in Afghanistan is not a luxury but a critical lifeline for vulnerable communities. The sight of children clutching sick lambs while elders recounted generations of reliance on livestock cemented my resolve to serve as a Veterinarian directly within Kabul’s ecosystem.</w:t>
      </w:r>
    </w:p>
    <w:p>
      <w:pPr>
        <w:pStyle w:val="BodyText"/>
      </w:pPr>
      <w:r>
        <w:t xml:space="preserve">My academic foundation includes a Doctorate in Veterinary Medicine from the University of Agriculture, Pakistan, where I specialized in One Health approaches—integrating human, animal, and environmental health. My thesis focused on zoonotic disease surveillance in conflict-affected regions, specifically analyzing rabies and brucellosis transmission patterns across Afghan border communities. This research equipped me with data-driven tools crucial for Kabul’s context: the city faces a high burden of canine-mediated rabies (Afghanistan has one of the world’s highest incidence rates), while livestock diseases like lumpy skin virus threaten both food security and export viability. I am proficient in field diagnostics, mobile vaccination campaigns, and collaborating with community animal health workers—skills directly applicable to Kabul’s fragmented healthcare infrastructure where clinics are scarce.</w:t>
      </w:r>
    </w:p>
    <w:p>
      <w:pPr>
        <w:pStyle w:val="BodyText"/>
      </w:pPr>
      <w:r>
        <w:t xml:space="preserve">My hands-on experience in Afghanistan is rooted in practical collaboration. I spent six months working with the International Committee of the Red Cross (ICRC) on a livestock vaccination initiative in Kabul province, targeting 15,000 animals across 32 villages. This project demanded cultural intelligence: understanding that animal care protocols must align with Pashtun and Dari traditions—such as respecting gender dynamics where female veterinarians are often preferred for certain species or households. I learned to train local women as community health agents, a strategy that increased vaccination uptake by 40% while empowering marginalized groups. Additionally, I co-developed low-cost diagnostic kits for parasitic infections using locally available materials—a necessity when imported supplies are scarce and unreliable due to logistical constraints in Kabul. These experiences taught me that effective veterinary work here requires adaptability: sometimes, a simple saline solution replaces complex equipment; a trusted elder’s endorsement is as vital as a vaccine.</w:t>
      </w:r>
    </w:p>
    <w:p>
      <w:pPr>
        <w:pStyle w:val="BodyText"/>
      </w:pPr>
      <w:r>
        <w:t xml:space="preserve">Understanding Afghanistan’s unique socio-political landscape is non-negotiable for any Veterinarian operating in Kabul. I have studied the National Animal Health Strategy 2021–2030, which prioritizes rabies control and livestock disease prevention as national security imperatives. I am aware that current challenges include a shortage of 6,000 veterinary professionals nationwide (per the FAO), rampant underfunding, and climate pressures like droughts that exacerbate animal malnutrition. Yet within these constraints lies opportunity: Kabul’s veterinary schools are expanding their curricula to include emergency response training, and NGOs increasingly partner with local governments on integrated health programs. As a Veterinarian, I am prepared to bridge gaps—working alongside Afghan veterinary technicians, leveraging mobile clinics for remote areas like the Shahr-e Naw district, and advocating for policy reforms that prioritize animal health as a pillar of human resilience.</w:t>
      </w:r>
    </w:p>
    <w:p>
      <w:pPr>
        <w:pStyle w:val="BodyText"/>
      </w:pPr>
      <w:r>
        <w:t xml:space="preserve">My commitment extends beyond clinical work to education and sustainability. In Kabul, I aim to establish a community-based training program teaching farmers early signs of diseases like anthrax or foot-and-mouth disease—knowledge that prevents catastrophic losses. I also plan to collaborate with Kabul University’s Faculty of Veterinary Science on a mentorship initiative for female students, addressing the gender gap in veterinary practice where women represent only 18% of the workforce (World Bank, 2023). This aligns with my core belief: empowering Afghan veterinarians is the most sustainable path to lasting impact. I have already begun developing culturally appropriate educational materials in Dari and Pashto, using visual aids to bypass literacy barriers—a strategy tested successfully during my ICRC project.</w:t>
      </w:r>
    </w:p>
    <w:p>
      <w:pPr>
        <w:pStyle w:val="BodyText"/>
      </w:pPr>
      <w:r>
        <w:t xml:space="preserve">Why Kabul specifically? Because it embodies Afghanistan’s paradox of ancient tradition meeting urgent modernity. The city is a microcosm of the nation’s challenges: sprawling slums adjacent to bustling markets, where a single infected dog can threaten a neighborhood, or a herd of sheep sustaining entire families. As the capital and hub for NGOs and government agencies, Kabul offers unparalleled access to influence policy change. My goal is not merely to treat animals but to strengthen systems—ensuring that veterinary services are embedded within community structures so they endure beyond external aid cycles.</w:t>
      </w:r>
    </w:p>
    <w:p>
      <w:pPr>
        <w:pStyle w:val="BodyText"/>
      </w:pPr>
      <w:r>
        <w:t xml:space="preserve">I recognize the profound responsibility of serving as a Veterinarian in Afghanistan Kabul. It demands courage amid instability, humility before diverse cultures, and relentless innovation. But I see beyond the challenges to the quiet dignity of a farmer who can now sell milk from a healthy cow or a child whose family has survived an outbreak thanks to timely intervention. This is why I seek this role: not for personal fulfillment alone, but as part of my duty to uphold life in one of the world’s most underserved regions. In Kabul, every vaccination administered, every calf saved, and every trained community health worker represents a step toward stability. I am ready to bring my skills, empathy, and unwavering resolve to serve as a Veterinarian who walks not just alongside Afghans—but with them—toward a healthier future for all.</w:t>
      </w:r>
    </w:p>
    <w:p>
      <w:pPr>
        <w:pStyle w:val="BodyText"/>
      </w:pPr>
      <w:r>
        <w:t xml:space="preserve">With profound respect for Afghanistan’s people and their enduring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Afghanistan Kabul</dc:title>
  <dc:creator/>
  <dc:language>en</dc:language>
  <cp:keywords/>
  <dcterms:created xsi:type="dcterms:W3CDTF">2026-07-21T14:29:18Z</dcterms:created>
  <dcterms:modified xsi:type="dcterms:W3CDTF">2026-07-21T14:29:18Z</dcterms:modified>
</cp:coreProperties>
</file>

<file path=docProps/custom.xml><?xml version="1.0" encoding="utf-8"?>
<Properties xmlns="http://schemas.openxmlformats.org/officeDocument/2006/custom-properties" xmlns:vt="http://schemas.openxmlformats.org/officeDocument/2006/docPropsVTypes"/>
</file>