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8b56ee922280f2e0a553351734c56d0ed579d36"/>
    <w:p>
      <w:pPr>
        <w:pStyle w:val="Heading1"/>
      </w:pPr>
      <w:r>
        <w:t xml:space="preserve">Personal Statement: A Lifelong Commitment to Veterinary Medicine in France Paris</w:t>
      </w:r>
    </w:p>
    <w:p>
      <w:pPr>
        <w:pStyle w:val="FirstParagraph"/>
      </w:pPr>
      <w:r>
        <w:t xml:space="preserve">As I stand at the threshold of my professional journey as a dedicated</w:t>
      </w:r>
      <w:r>
        <w:t xml:space="preserve"> </w:t>
      </w:r>
      <w:r>
        <w:rPr>
          <w:bCs/>
          <w:b/>
        </w:rPr>
        <w:t xml:space="preserve">Veterinarian</w:t>
      </w:r>
      <w:r>
        <w:t xml:space="preserve">, I write this Personal Statement with profound enthusiasm for the unique opportunity to contribute to animal healthcare in the heart of European veterinary excellence:</w:t>
      </w:r>
      <w:r>
        <w:t xml:space="preserve"> </w:t>
      </w:r>
      <w:r>
        <w:rPr>
          <w:bCs/>
          <w:b/>
        </w:rPr>
        <w:t xml:space="preserve">France Paris</w:t>
      </w:r>
      <w:r>
        <w:t xml:space="preserve">. My passion for veterinary medicine has been unwavering since childhood, nurtured by countless hours spent observing local veterinarians in my native community. Today, that passion crystallizes into a clear vision: to integrate myself into the sophisticated veterinary ecosystem of Paris, where compassionate care meets cutting-edge science within a culture that venerates both animal welfare and professional rigor.</w:t>
      </w:r>
    </w:p>
    <w:p>
      <w:pPr>
        <w:pStyle w:val="BodyText"/>
      </w:pPr>
      <w:r>
        <w:t xml:space="preserve">My academic foundation began with an intensive Doctor of Veterinary Medicine (DVM) program at the University of [Your University], where I graduated with honors. Beyond textbook knowledge, I immersed myself in clinical rotations across diverse settings—from bustling small-animal hospitals to rural livestock clinics—gaining hands-on experience treating everything from fractious feline patients to complex equine orthopedic cases. What truly shaped my perspective, however, was a pivotal six-month externship at the renowned Clinique Vétérinaire du Marais in Paris during my final year. This immersion wasn’t merely observational; I actively assisted senior practitioners in diagnostics, surgery preparation, and client communication under the French veterinary model’s stringent standards. Witnessing how Parisian clinics seamlessly blend empathy with technical precision—where every consultation begins with a thorough cultural understanding of the French pet owner’s relationship with their companion animal—cemented my resolve to build my career here.</w:t>
      </w:r>
    </w:p>
    <w:p>
      <w:pPr>
        <w:pStyle w:val="BodyText"/>
      </w:pPr>
      <w:r>
        <w:t xml:space="preserve">Understanding that excellence in</w:t>
      </w:r>
      <w:r>
        <w:t xml:space="preserve"> </w:t>
      </w:r>
      <w:r>
        <w:rPr>
          <w:bCs/>
          <w:b/>
        </w:rPr>
        <w:t xml:space="preserve">Veterinarian</w:t>
      </w:r>
      <w:r>
        <w:t xml:space="preserve"> </w:t>
      </w:r>
      <w:r>
        <w:t xml:space="preserve">practice transcends medical skill, I dedicated myself to mastering the French language and veterinary protocols essential for success in</w:t>
      </w:r>
      <w:r>
        <w:t xml:space="preserve"> </w:t>
      </w:r>
      <w:r>
        <w:rPr>
          <w:bCs/>
          <w:b/>
        </w:rPr>
        <w:t xml:space="preserve">France Paris</w:t>
      </w:r>
      <w:r>
        <w:t xml:space="preserve">. I completed a specialized French Language for Veterinary Professionals course at Sorbonne University, achieving C1 proficiency in technical terminology. This wasn’t merely about passing exams; it was about grasping nuances like explaining dietary recommendations with the cultural sensitivity Parisian clients expect or navigating France’s meticulous animal welfare regulations (such as the 2021 law mandating spay/neuter for stray cats). I also proactively engaged with French veterinary associations—attending virtual sessions of the Société Française de Médecine Vétérinaire and volunteering at a local animal shelter in Montmartre, where I assisted in behavioral assessments. These experiences revealed how deeply Parisian society intertwines animal care with civic identity: from the city’s 50+ municipal shelters to the weekly "Chien et Chat" veterinary forums in parks, animals are cherished as integral members of urban life.</w:t>
      </w:r>
    </w:p>
    <w:p>
      <w:pPr>
        <w:pStyle w:val="BodyText"/>
      </w:pPr>
      <w:r>
        <w:t xml:space="preserve">My clinical philosophy is anchored in three pillars reflecting French veterinary ethos: preventive medicine, ethical transparency, and community partnership. In Paris, where pet ownership rates exceed 50% and demand for specialized services (like feline dentistry or rehabilitation therapy) surges, I’ve prioritized skills beyond basic practice. During my externship at Clinique Vétérinaire du Marais, I co-developed a low-stress handling protocol for anxious dogs—a response to Parisian owners’ specific concerns about clinic anxiety—and presented it at the 2023 Paris Veterinary Symposium. This experience taught me that in</w:t>
      </w:r>
      <w:r>
        <w:t xml:space="preserve"> </w:t>
      </w:r>
      <w:r>
        <w:rPr>
          <w:bCs/>
          <w:b/>
        </w:rPr>
        <w:t xml:space="preserve">France Paris</w:t>
      </w:r>
      <w:r>
        <w:t xml:space="preserve">, success hinges on anticipating client needs within their cultural context: understanding why a French family might prioritize organic pet food choices or seek holistic therapies alongside conventional care. As a future</w:t>
      </w:r>
      <w:r>
        <w:t xml:space="preserve"> </w:t>
      </w:r>
      <w:r>
        <w:rPr>
          <w:bCs/>
          <w:b/>
        </w:rPr>
        <w:t xml:space="preserve">Veterinarian</w:t>
      </w:r>
      <w:r>
        <w:t xml:space="preserve"> </w:t>
      </w:r>
      <w:r>
        <w:t xml:space="preserve">here, I will integrate these insights to build trust, ensuring every consultation feels personalized and respectful of French veterinary traditions.</w:t>
      </w:r>
    </w:p>
    <w:p>
      <w:pPr>
        <w:pStyle w:val="BodyText"/>
      </w:pPr>
      <w:r>
        <w:t xml:space="preserve">What sets me apart is my commitment to bridging global veterinary knowledge with local Parisian practice. While the European Veterinary Agreement (EVA) facilitates cross-border recognition for qualified veterinarians like myself, I recognize that true integration requires cultural fluency. Thus, I’ve pursued additional certifications in French animal law and digital record-keeping systems used across Paris’s veterinary networks (e.g., VetoSight). I actively follow publications from the Institut National de la Recherche Agronomique (INRAE) to stay abreast of France’s pioneering work in zoonotic disease prevention—critical given Paris’s dense urban population. My goal is not merely to practice medicine, but to contribute meaningfully to Paris’s evolving veterinary landscape, perhaps through collaborative research on city-specific issues like rodent-borne diseases or the impact of climate change on local pet health.</w:t>
      </w:r>
    </w:p>
    <w:p>
      <w:pPr>
        <w:pStyle w:val="BodyText"/>
      </w:pPr>
      <w:r>
        <w:t xml:space="preserve">Looking ahead, I envision a career deeply embedded in Parisian communities. I aspire to join a progressive clinic such as those in the 15th arrondissement known for their community outreach—perhaps leading workshops at schools like Lycée Pasteur on responsible pet ownership or partnering with organizations like La Société Protectrice des Animaux (SPA) to improve animal welfare standards. My ultimate aim aligns perfectly with France’s National Strategy for Animal Welfare (2023–2030): to advance care through education, innovation, and compassion. In Paris, where every street corner reflects a blend of history and modernity, I see an unparalleled opportunity to serve both animals and the people who love them with the highest standards of veterinary excellence.</w:t>
      </w:r>
    </w:p>
    <w:p>
      <w:pPr>
        <w:pStyle w:val="BodyText"/>
      </w:pPr>
      <w:r>
        <w:t xml:space="preserve">This Personal Statement is more than a summary—it’s a testament to my lifelong dedication to becoming part of France Paris’s vibrant veterinary heritage. I am not merely applying for a position; I am pledging myself to the ethos that defines exceptional care in this city: where science serves compassion, language bridges cultures, and every patient deserves dignity. With my clinical skills honed under French standards, my language proficiency ready for immediate practice, and my heart already aligned with Parisian values of care and community, I stand prepared to contribute meaningfully as a</w:t>
      </w:r>
      <w:r>
        <w:t xml:space="preserve"> </w:t>
      </w:r>
      <w:r>
        <w:rPr>
          <w:bCs/>
          <w:b/>
        </w:rPr>
        <w:t xml:space="preserve">Veterinarian</w:t>
      </w:r>
      <w:r>
        <w:t xml:space="preserve"> </w:t>
      </w:r>
      <w:r>
        <w:t xml:space="preserve">in the city that has inspired me to dedicate my life to animal health. I eagerly anticipate the opportunity to join your team and grow alongside the dynamic veterinary profession in</w:t>
      </w:r>
      <w:r>
        <w:t xml:space="preserve"> </w:t>
      </w:r>
      <w:r>
        <w:rPr>
          <w:bCs/>
          <w:b/>
        </w:rPr>
        <w:t xml:space="preserve">France Paris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Paris</dc:title>
  <dc:creator/>
  <cp:keywords/>
  <dcterms:created xsi:type="dcterms:W3CDTF">2026-07-21T12:06:45Z</dcterms:created>
  <dcterms:modified xsi:type="dcterms:W3CDTF">2026-07-21T12:06:45Z</dcterms:modified>
</cp:coreProperties>
</file>

<file path=docProps/custom.xml><?xml version="1.0" encoding="utf-8"?>
<Properties xmlns="http://schemas.openxmlformats.org/officeDocument/2006/custom-properties" xmlns:vt="http://schemas.openxmlformats.org/officeDocument/2006/docPropsVTypes"/>
</file>