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Medicine</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fc0e4bea86c0a365bf4d9d79cec1f2256a93f79"/>
    <w:p>
      <w:pPr>
        <w:pStyle w:val="Heading1"/>
      </w:pPr>
      <w:r>
        <w:t xml:space="preserve">Personal Statement: A Passionate Veterinarian Dedicated to Advancing Animal Welfare in Malaysia Kuala Lumpur</w:t>
      </w:r>
    </w:p>
    <w:p>
      <w:pPr>
        <w:pStyle w:val="FirstParagraph"/>
      </w:pPr>
      <w:r>
        <w:t xml:space="preserve">As I reflect on my journey toward becoming a compassionate and skilled Veterinarian, I recognize that my path has been uniquely shaped by the profound responsibility we bear as guardians of animal health. This</w:t>
      </w:r>
      <w:r>
        <w:t xml:space="preserve"> </w:t>
      </w:r>
      <w:r>
        <w:rPr>
          <w:bCs/>
          <w:b/>
        </w:rPr>
        <w:t xml:space="preserve">Personal Statement</w:t>
      </w:r>
      <w:r>
        <w:t xml:space="preserve"> </w:t>
      </w:r>
      <w:r>
        <w:t xml:space="preserve">articulates not only my professional qualifications but also my deep commitment to contributing meaningfully to veterinary medicine within the vibrant ecosystem of</w:t>
      </w:r>
      <w:r>
        <w:t xml:space="preserve"> </w:t>
      </w:r>
      <w:r>
        <w:rPr>
          <w:bCs/>
          <w:b/>
        </w:rPr>
        <w:t xml:space="preserve">Malaysia Kuala Lumpur</w:t>
      </w:r>
      <w:r>
        <w:t xml:space="preserve">. The dynamic cultural landscape, growing pet ownership trends, and urgent conservation needs in this Southeast Asian hub have ignited a singular purpose: to serve as a bridge between cutting-edge veterinary science and the diverse communities of Kuala Lumpur.</w:t>
      </w:r>
    </w:p>
    <w:p>
      <w:pPr>
        <w:pStyle w:val="BodyText"/>
      </w:pPr>
      <w:r>
        <w:t xml:space="preserve">My academic foundation began at the University of Veterinary Medicine in [Your Country], where I graduated with honors in Veterinary Science. Core coursework in tropical medicine, infectious disease control, and comparative pathology proved invaluable for addressing region-specific challenges. However, it was during my clinical rotations that I first encountered the nuances of practicing veterinary medicine beyond Western paradigms. Treating zoonotic diseases like rabies in rural clinics taught me to adapt protocols to resource-limited settings—a skill directly transferable to Kuala Lumpur’s diverse urban and peri-urban environments. Most significantly, a 6-month externship at a wildlife rehabilitation center in Borneo exposed me to Malaysia’s rich biodiversity, where I assisted in treating endangered species like the Malayan tiger and hornbills. This experience crystallized my desire to practice veterinary medicine within</w:t>
      </w:r>
      <w:r>
        <w:t xml:space="preserve"> </w:t>
      </w:r>
      <w:r>
        <w:rPr>
          <w:bCs/>
          <w:b/>
        </w:rPr>
        <w:t xml:space="preserve">Malaysia Kuala Lumpur</w:t>
      </w:r>
      <w:r>
        <w:t xml:space="preserve">, where urban development increasingly intersects with conservation imperatives.</w:t>
      </w:r>
    </w:p>
    <w:p>
      <w:pPr>
        <w:pStyle w:val="BodyText"/>
      </w:pPr>
      <w:r>
        <w:t xml:space="preserve">The decision to pursue a career in</w:t>
      </w:r>
      <w:r>
        <w:t xml:space="preserve"> </w:t>
      </w:r>
      <w:r>
        <w:rPr>
          <w:bCs/>
          <w:b/>
        </w:rPr>
        <w:t xml:space="preserve">Malaysia Kuala Lumpur</w:t>
      </w:r>
      <w:r>
        <w:t xml:space="preserve"> </w:t>
      </w:r>
      <w:r>
        <w:t xml:space="preserve">stems from its unique position as a microcosm of global veterinary challenges. With over 30% of households owning pets and rising awareness about animal welfare, Kuala Lumpur presents an unparalleled opportunity to innovate in preventive care, public education, and community outreach. I am particularly inspired by the government’s</w:t>
      </w:r>
      <w:r>
        <w:t xml:space="preserve"> </w:t>
      </w:r>
      <w:r>
        <w:rPr>
          <w:iCs/>
          <w:i/>
        </w:rPr>
        <w:t xml:space="preserve">National Strategic Plan for Animal Health</w:t>
      </w:r>
      <w:r>
        <w:t xml:space="preserve">, which prioritizes One Health initiatives linking human, animal, and environmental health—a vision I have actively supported through my volunteer work with the International Society for Companion Animal Infectious Diseases. In Kuala Lumpur, where urban sprawl encroaches on wildlife corridors and climate change intensifies heat-stress incidents in pets, a forward-thinking Veterinarian must operate at this intersection of science, policy, and community engagement.</w:t>
      </w:r>
    </w:p>
    <w:p>
      <w:pPr>
        <w:pStyle w:val="BodyText"/>
      </w:pPr>
      <w:r>
        <w:t xml:space="preserve">My practical experience extends beyond clinical settings. I co-founded "Paws for Progress," a nonprofit that provides free spay/neuter clinics in underserved neighborhoods of [Your Country], reducing stray populations by 40% over two years. This initiative mirrored the needs I observe daily in Kuala Lumpur’s informal settlements, where animal welfare services are often inaccessible. Furthermore, my proficiency in Malay language (conversational) and familiarity with local cultural norms—honed through travel to Penang and Johor Bahru—enable me to build trust with clients who may view Western veterinary practices as culturally alien. In</w:t>
      </w:r>
      <w:r>
        <w:t xml:space="preserve"> </w:t>
      </w:r>
      <w:r>
        <w:rPr>
          <w:bCs/>
          <w:b/>
        </w:rPr>
        <w:t xml:space="preserve">Malaysia Kuala Lumpur</w:t>
      </w:r>
      <w:r>
        <w:t xml:space="preserve">, where family values are central, I understand that effective veterinary care requires sensitivity to communal decision-making processes regarding animal health.</w:t>
      </w:r>
    </w:p>
    <w:p>
      <w:pPr>
        <w:pStyle w:val="BodyText"/>
      </w:pPr>
      <w:r>
        <w:t xml:space="preserve">I am equally committed to advancing evidence-based practices within Malaysia’s evolving regulatory framework. Recently, I completed a certification in veterinary epidemiology through the World Organisation for Animal Health (WOAH), focusing on rabies elimination strategies relevant to Southeast Asia. This knowledge directly aligns with Malaysia’s goal of achieving rabies-free status by 2030—a target that demands collaborative work between private practitioners, government agencies like the Department of Veterinary Services (DVS), and international partners. As a future Veterinarian in Kuala Lumpur, I intend to partner with institutions such as Universiti Putra Malaysia (UPM) to develop localized training modules on emerging issues like antibiotic resistance in companion animals and climate-resilient shelter design.</w:t>
      </w:r>
    </w:p>
    <w:p>
      <w:pPr>
        <w:pStyle w:val="BodyText"/>
      </w:pPr>
      <w:r>
        <w:t xml:space="preserve">My professional ethos is grounded in the belief that veterinary medicine must evolve beyond treatment toward holistic community health. In Kuala Lumpur, this means addressing not just the medical needs of pets but also their role within families—such as supporting elderly clients with mobility issues through mobile veterinary services or creating school programs to teach children about responsible pet ownership. I envision establishing a model clinic in the Petaling Jaya district that integrates telemedicine for remote consultations, AI-assisted diagnostics for early disease detection, and educational workshops on nutrition tailored to Southeast Asian dietary habits. As a</w:t>
      </w:r>
      <w:r>
        <w:t xml:space="preserve"> </w:t>
      </w:r>
      <w:r>
        <w:rPr>
          <w:bCs/>
          <w:b/>
        </w:rPr>
        <w:t xml:space="preserve">Personal Statement</w:t>
      </w:r>
      <w:r>
        <w:t xml:space="preserve">, this vision reflects my readiness to embrace Kuala Lumpur’s technological momentum while preserving the human-centric approach that defines exceptional veterinary care.</w:t>
      </w:r>
    </w:p>
    <w:p>
      <w:pPr>
        <w:pStyle w:val="BodyText"/>
      </w:pPr>
      <w:r>
        <w:t xml:space="preserve">What distinguishes me as a candidate for practice in</w:t>
      </w:r>
      <w:r>
        <w:t xml:space="preserve"> </w:t>
      </w:r>
      <w:r>
        <w:rPr>
          <w:bCs/>
          <w:b/>
        </w:rPr>
        <w:t xml:space="preserve">Malaysia Kuala Lumpur</w:t>
      </w:r>
      <w:r>
        <w:t xml:space="preserve"> </w:t>
      </w:r>
      <w:r>
        <w:t xml:space="preserve">is not merely clinical competence but a profound respect for the symbiotic relationship between people and animals in this region. During my recent visit to KL, I observed how street dogs are revered as cultural symbols yet face neglect—a paradox I am determined to address through advocacy and practical intervention. The city’s multicultural fabric demands veterinary professionals who can navigate ethnic customs (such as halal dietary considerations for animal feed) while maintaining universal standards of care. My volunteer work with the Animal Welfare Society of Malaysia (AWSM) during a 2023 outreach mission allowed me to witness firsthand the passion within KL’s veterinary community—a spirit I am eager to join.</w:t>
      </w:r>
    </w:p>
    <w:p>
      <w:pPr>
        <w:pStyle w:val="BodyText"/>
      </w:pPr>
      <w:r>
        <w:t xml:space="preserve">As I prepare to contribute as a Veterinarian in</w:t>
      </w:r>
      <w:r>
        <w:t xml:space="preserve"> </w:t>
      </w:r>
      <w:r>
        <w:rPr>
          <w:bCs/>
          <w:b/>
        </w:rPr>
        <w:t xml:space="preserve">Malaysia Kuala Lumpur</w:t>
      </w:r>
      <w:r>
        <w:t xml:space="preserve">, I bring more than technical expertise: I bring an unshakeable commitment to ethical practice, continuous learning, and community partnership. The challenges of urban veterinary medicine here—from managing pandemic risks in high-density areas to preserving biodiversity amid development—are complex but deeply rewarding. In the heart of KL’s bustling streets and serene parks alike, every animal deserves compassionate care guided by scientific rigor and cultural intelligence. This</w:t>
      </w:r>
      <w:r>
        <w:t xml:space="preserve"> </w:t>
      </w:r>
      <w:r>
        <w:rPr>
          <w:bCs/>
          <w:b/>
        </w:rPr>
        <w:t xml:space="preserve">Personal Statement</w:t>
      </w:r>
      <w:r>
        <w:t xml:space="preserve"> </w:t>
      </w:r>
      <w:r>
        <w:t xml:space="preserve">is not an endpoint but a pledge: to serve as a dedicated Veterinarian who elevates both individual animal welfare and the collective health of Kuala Lumpur’s communities for decades to come.</w:t>
      </w:r>
    </w:p>
    <w:p>
      <w:pPr>
        <w:pStyle w:val="BodyText"/>
      </w:pPr>
      <w:r>
        <w:t xml:space="preserve">I eagerly anticipate the opportunity to bring my skills, empathy, and vision to Malaysia Kuala Lumpur—a city where veterinary medicine is not just a profession but a vital thread in the fabric of societal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Medicine in Malaysia Kuala Lumpur</dc:title>
  <dc:creator/>
  <dc:language>en</dc:language>
  <cp:keywords/>
  <dcterms:created xsi:type="dcterms:W3CDTF">2025-12-09T18:43:22Z</dcterms:created>
  <dcterms:modified xsi:type="dcterms:W3CDTF">2025-12-09T18:43:22Z</dcterms:modified>
</cp:coreProperties>
</file>

<file path=docProps/custom.xml><?xml version="1.0" encoding="utf-8"?>
<Properties xmlns="http://schemas.openxmlformats.org/officeDocument/2006/custom-properties" xmlns:vt="http://schemas.openxmlformats.org/officeDocument/2006/docPropsVTypes"/>
</file>