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Mexico</w:t>
      </w:r>
      <w:r>
        <w:t xml:space="preserve"> </w:t>
      </w:r>
      <w:r>
        <w:t xml:space="preserve">City</w:t>
      </w:r>
    </w:p>
    <w:bookmarkStart w:id="20" w:name="X56a70da434a3c718f13c3db41b8c532d9f013dc"/>
    <w:p>
      <w:pPr>
        <w:pStyle w:val="Heading1"/>
      </w:pPr>
      <w:r>
        <w:t xml:space="preserve">Personal Statement for Veterinary Medicine Practice in Mexico City</w:t>
      </w:r>
    </w:p>
    <w:p>
      <w:pPr>
        <w:pStyle w:val="FirstParagraph"/>
      </w:pPr>
      <w:r>
        <w:t xml:space="preserve">As I reflect on my journey toward becoming a dedicated</w:t>
      </w:r>
      <w:r>
        <w:t xml:space="preserve"> </w:t>
      </w:r>
      <w:r>
        <w:rPr>
          <w:bCs/>
          <w:b/>
        </w:rPr>
        <w:t xml:space="preserve">Veterinarian</w:t>
      </w:r>
      <w:r>
        <w:t xml:space="preserve">, I am consistently drawn to the vibrant, complex, and deeply rewarding challenges of providing compassionate animal healthcare in urban environments. It is with profound enthusiasm that I submit this Personal Statement expressing my commitment to establishing my veterinary practice within the dynamic ecosystem of Mexico City—a metropolis where animal welfare intersects with cultural heritage, environmental complexity, and unprecedented urban challenges. My career aspiration is to contribute meaningfully to the health and well-being of animals across all socioeconomic strata in this 21 million-person city.</w:t>
      </w:r>
    </w:p>
    <w:p>
      <w:pPr>
        <w:pStyle w:val="BodyText"/>
      </w:pPr>
      <w:r>
        <w:t xml:space="preserve">My academic foundation began at the Universidad Autónoma de México (UNAM), where I earned my D.V.M. with honors, specializing in urban animal epidemiology and community health. During my clinical rotations at Mexico City's National Institute of Nutrition, I witnessed firsthand the unique pressures faced by veterinary professionals serving a city where over 200,000 stray animals navigate traffic chaos and limited resources. This experience cemented my understanding that effective veterinary care in Mexico City cannot be confined to hospital walls—it must extend into neighborhoods, shelters, and community spaces. I pursued additional certification in small animal emergency medicine at the Instituto de Ciencias Biomédicas (ICB), where I gained critical skills managing trauma cases common in dense urban settings like Mexico City's crowded streets.</w:t>
      </w:r>
    </w:p>
    <w:p>
      <w:pPr>
        <w:pStyle w:val="BodyText"/>
      </w:pPr>
      <w:r>
        <w:t xml:space="preserve">Beyond clinical training, I have actively engaged with Mexico City's animal welfare landscape through volunteer work. For three years, I collaborated with "Vivamos Mejor con Animales" (VMa), a nonprofit operating in Coyoacán and Roma Norte. Our mobile clinic served over 5,000 animals in marginalized communities, performing spay/neuter surgeries while educating residents on responsible pet ownership—a critical need given Mexico City's high rate of stray populations (estimated at 1.3 million). I co-designed a culturally sensitive outreach program teaching low-income families about zoonotic disease prevention, particularly leptospirosis and rabies—diseases that disproportionately affect urban animals and humans in Mexico City due to shared living spaces. This work revealed that trust-building is as vital as medical skill in this environment; cultural humility became central to my practice philosophy.</w:t>
      </w:r>
    </w:p>
    <w:p>
      <w:pPr>
        <w:pStyle w:val="BodyText"/>
      </w:pPr>
      <w:r>
        <w:t xml:space="preserve">What distinguishes Mexico City’s veterinary landscape is its duality: alongside cutting-edge private clinics in Polanco and Santa Fe, we face systemic gaps in public animal health services. During my internship at the Dirección de Salud Animal del Gobierno del Distrito Federal (now CDH), I analyzed data showing that 68% of low-income neighborhoods lack accessible veterinary care. This disparity motivates my mission to bridge healthcare access through community-centered models. I am particularly inspired by Mexico City’s recent "Ciudad Animal" initiative, which legally recognizes animals as sentient beings—a framework where my work can directly align with municipal health policies promoting animal welfare in urban planning.</w:t>
      </w:r>
    </w:p>
    <w:p>
      <w:pPr>
        <w:pStyle w:val="BodyText"/>
      </w:pPr>
      <w:r>
        <w:t xml:space="preserve">My approach integrates three pillars essential for success in Mexico City: medical excellence, cultural intelligence, and sustainable innovation. I have developed protocols for managing common urban conditions like heat stress (critical during Mexico City’s dry season) and respiratory infections in dogs living in high-altitude environments (Mexico City sits at 2,240 meters above sea level). Crucially, I collaborate with local veterinarians across neighborhoods—from the historic center to modern suburbs—to create resource-sharing networks that maximize impact. For example, I established a referral system connecting rural animal rescue groups with urban specialists during large-scale adoption events at Parque México.</w:t>
      </w:r>
    </w:p>
    <w:p>
      <w:pPr>
        <w:pStyle w:val="BodyText"/>
      </w:pPr>
      <w:r>
        <w:t xml:space="preserve">I recognize that Mexico City demands veterinary professionals who understand both scientific rigor and the city’s intricate social fabric. Growing up near Tepito, I witnessed how economic constraints often force families to choose between human healthcare and animal care—a reality that drives my commitment to low-cost preventive medicine programs. My upcoming research at UNAM on "Socioeconomic Barriers to Veterinary Care in Metropolitan Mexico" will directly inform community-based interventions, such as sliding-scale fee structures and partnerships with local businesses for subsidized vaccinations. This work aims not just to treat animals but to strengthen the human-animal bonds that enrich Mexico City’s cultural identity.</w:t>
      </w:r>
    </w:p>
    <w:p>
      <w:pPr>
        <w:pStyle w:val="BodyText"/>
      </w:pPr>
      <w:r>
        <w:t xml:space="preserve">What excites me most about contributing to Mexico City is its potential as a global model for urban veterinary innovation. The city’s biodiversity—including native species like the Mexican spiny-tailed iguana—requires specialized knowledge I’m committed to developing through ongoing studies at the Museo de Historia Natural. Simultaneously, I seek to integrate technology: piloting a telemedicine platform for remote consultations with rural communities connected via Mexico City’s expanding public Wi-Fi network. This approach addresses the critical shortage of veterinarians in peripheral areas while leveraging Mexico City’s status as a tech hub.</w:t>
      </w:r>
    </w:p>
    <w:p>
      <w:pPr>
        <w:pStyle w:val="BodyText"/>
      </w:pPr>
      <w:r>
        <w:t xml:space="preserve">My long-term vision is to establish a hybrid veterinary center in the south of Mexico City—serving both companion animals and wildlife rehabilitation, particularly for species impacted by urban sprawl. I envision partnerships with institutions like the National Autonomous University of Mexico (UNAM) and CONABIO to create an urban biodiversity monitoring program, positioning Mexico City as a leader in ecological veterinary medicine. This aligns perfectly with the city’s "Green Metropolis" goals and reflects my belief that a</w:t>
      </w:r>
      <w:r>
        <w:t xml:space="preserve"> </w:t>
      </w:r>
      <w:r>
        <w:rPr>
          <w:bCs/>
          <w:b/>
        </w:rPr>
        <w:t xml:space="preserve">Veterinarian</w:t>
      </w:r>
      <w:r>
        <w:t xml:space="preserve"> </w:t>
      </w:r>
      <w:r>
        <w:t xml:space="preserve">in Mexico City must be both healer and environmental steward.</w:t>
      </w:r>
    </w:p>
    <w:p>
      <w:pPr>
        <w:pStyle w:val="BodyText"/>
      </w:pPr>
      <w:r>
        <w:t xml:space="preserve">Ultimately, my purpose as a Veterinarian is to embody the spirit of Mexico City itself: resilient, diverse, and deeply interconnected. Every patient I treat—whether a stray dog in Tlatelolco or a pedigreed cat in Condesa—reinforces my conviction that animal health is inseparable from human well-being in this city. I bring not only clinical expertise but also the cultural empathy needed to navigate Mexico City’s unique landscape of tradition and modernity. As I prepare to join the veterinary community here, I am ready to contribute my skills, passion, and unwavering commitment to advancing animal welfare where it matters most: in the heart of one of the world’s greatest cities.</w:t>
      </w:r>
    </w:p>
    <w:p>
      <w:pPr>
        <w:pStyle w:val="BodyText"/>
      </w:pPr>
      <w:r>
        <w:t xml:space="preserve">This Personal Statement represents more than a career goal—it is a promise to Mexico City. A promise that through compassionate care, innovative solutions, and community partnership, I will help ensure every animal in this extraordinary city receives the dignity and healthcare they deserve.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Mexico City</dc:title>
  <dc:creator/>
  <dc:language>en</dc:language>
  <cp:keywords/>
  <dcterms:created xsi:type="dcterms:W3CDTF">2026-07-23T08:08:33Z</dcterms:created>
  <dcterms:modified xsi:type="dcterms:W3CDTF">2026-07-23T08:08:33Z</dcterms:modified>
</cp:coreProperties>
</file>

<file path=docProps/custom.xml><?xml version="1.0" encoding="utf-8"?>
<Properties xmlns="http://schemas.openxmlformats.org/officeDocument/2006/custom-properties" xmlns:vt="http://schemas.openxmlformats.org/officeDocument/2006/docPropsVTypes"/>
</file>