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Veterinary</w:t>
      </w:r>
      <w:r>
        <w:t xml:space="preserve"> </w:t>
      </w:r>
      <w:r>
        <w:t xml:space="preserve">Profession</w:t>
      </w:r>
      <w:r>
        <w:t xml:space="preserve"> </w:t>
      </w:r>
      <w:r>
        <w:t xml:space="preserve">in</w:t>
      </w:r>
      <w:r>
        <w:t xml:space="preserve"> </w:t>
      </w:r>
      <w:r>
        <w:t xml:space="preserve">Karachi,</w:t>
      </w:r>
      <w:r>
        <w:t xml:space="preserve"> </w:t>
      </w:r>
      <w:r>
        <w:t xml:space="preserve">Pakistan</w:t>
      </w:r>
    </w:p>
    <w:bookmarkStart w:id="20" w:name="Xf10bccd7ffba168f952a572d5aa35619c7955ad"/>
    <w:p>
      <w:pPr>
        <w:pStyle w:val="Heading1"/>
      </w:pPr>
      <w:r>
        <w:t xml:space="preserve">Personal Statement: Dedicated Veterinarian Serving Karachi, Pakistan</w:t>
      </w:r>
    </w:p>
    <w:p>
      <w:pPr>
        <w:pStyle w:val="FirstParagraph"/>
      </w:pPr>
      <w:r>
        <w:t xml:space="preserve">From the moment I first held a trembling stray puppy on the bustling streets of Karachi as a child, I knew my path would be intertwined with the health and well-being of animals. Growing up amidst the vibrant chaos of this city—a place where street dogs navigate traffic, livestock thrive in urban markets, and families cherish pets despite economic challenges—I witnessed firsthand both the profound connection between humans and animals in Pakistan's most dynamic metropolis and the critical gaps in accessible veterinary care. This conviction has propelled me toward a career as a Veterinarian dedicated exclusively to serving the unique needs of Karachi’s diverse animal population, from companion pets to livestock that form the backbone of our city’s food security.</w:t>
      </w:r>
    </w:p>
    <w:p>
      <w:pPr>
        <w:pStyle w:val="BodyText"/>
      </w:pPr>
      <w:r>
        <w:t xml:space="preserve">My academic journey at the University of Veterinary and Animal Sciences (UVAS), Lahore, provided me with rigorous theoretical foundations in clinical medicine, surgery, and public health. However, it was my practical training during rotations across Karachi that truly solidified my commitment to this city. I spent two intensive semesters at the Sindh Animal Husbandry Department’s clinic in Landhi and collaborated with local NGOs like the Pakistan Animal Welfare Society (PAWS) on mobile vaccination drives in low-income neighborhoods such as Gulshan-e-Iqbal and Lyari. In these settings, I managed acute cases of rabies exposure during a seasonal spike, treated parvovirus outbreaks among street dog populations, and educated residents about responsible pet ownership amid the realities of overcrowded housing. These experiences taught me that effective veterinary care in Karachi cannot be delivered in isolation—it must be culturally sensitive, community-engaged, and adaptable to the city’s infrastructure challenges.</w:t>
      </w:r>
    </w:p>
    <w:p>
      <w:pPr>
        <w:pStyle w:val="BodyText"/>
      </w:pPr>
      <w:r>
        <w:t xml:space="preserve">One defining moment came during a sweltering summer when I assisted in a PAWS-led initiative targeting rabies control near the port area. Working alongside local veterinarians, I saw how misinformation about vaccines—rooted in distrust of government services or fear of cost—prevented community members from seeking care. This highlighted a critical gap: veterinary professionals here must also be community health educators. I developed simple Urdu-language pamphlets on rabies prevention and animal bite protocols, which were distributed door-to-door with the support of neighborhood leaders. The immediate uptake in vaccination rates within those communities underscored the power of trust-based outreach—a lesson that now shapes my approach as a future Veterinarian in Karachi.</w:t>
      </w:r>
    </w:p>
    <w:p>
      <w:pPr>
        <w:pStyle w:val="BodyText"/>
      </w:pPr>
      <w:r>
        <w:t xml:space="preserve">My understanding of Karachi’s veterinary landscape extends beyond clinical practice to public health imperatives. As Pakistan faces rising zoonotic disease threats, I’ve studied how urbanization exacerbates risks—such as leptospirosis from rodent-infested alleyways or foot-and-mouth disease spreading through informal livestock markets like those in Saddar. This has driven my focus on preventive care and One Health principles: recognizing that human health, animal health, and environmental sustainability are inseparable. In Karachi, where 60% of the city’s population relies on small-scale livestock for income (per Sindh Livestock Department reports), a Veterinarian must also support farmers in managing common ailments like mastitis or parasitic infections to prevent economic losses that ripple through vulnerable households.</w:t>
      </w:r>
    </w:p>
    <w:p>
      <w:pPr>
        <w:pStyle w:val="BodyText"/>
      </w:pPr>
      <w:r>
        <w:t xml:space="preserve">Moreover, I have actively sought to bridge cultural divides critical to veterinary success in Pakistan. During my internship at the Karachi Municipal Corporation’s animal shelter, I learned how traditional beliefs—such as viewing certain animals as "unclean" or attributing illness to supernatural causes—can hinder treatment adherence. By collaborating with local imams and community elders in areas like Bahadurabad, I integrated culturally resonant messaging into vaccination campaigns. For instance, framing pet sterilization as an act of compassion (*rahmat*) aligned with Islamic values, not a Western imposition. This approach significantly increased participation rates among Muslim communities—a testament to how effective veterinary care in Karachi must honor local context while advancing science.</w:t>
      </w:r>
    </w:p>
    <w:p>
      <w:pPr>
        <w:pStyle w:val="BodyText"/>
      </w:pPr>
      <w:r>
        <w:t xml:space="preserve">What sets me apart is my unwavering commitment to Karachi’s specific challenges. I’ve volunteered at the Sindh Veterinary University’s outreach program, training community health workers in basic animal first aid for remote areas like Malir and Orangi Town. I’ve also researched Karachi’s unique strain of canine distemper, presenting findings at a regional conference that emphasized localized treatment protocols over generic Western guidelines. These efforts reflect my core belief: a Veterinarian in Pakistan Karachi must be both a clinician and an advocate, working to improve infrastructure—like advocating for better waste management to reduce stray animal populations—and policy, such as supporting the Sindh government’s recent push for mandatory rabies vaccination programs.</w:t>
      </w:r>
    </w:p>
    <w:p>
      <w:pPr>
        <w:pStyle w:val="BodyText"/>
      </w:pPr>
      <w:r>
        <w:t xml:space="preserve">Looking ahead, I envision establishing a mobile veterinary unit focused on underserved Karachi neighborhoods. This service would offer affordable spay/neuter clinics, emergency care for street animals, and farmer education workshops—all rooted in the community partnerships I’ve nurtured. My long-term goal is to contribute to the Pakistan Veterinary Medical Association’s initiatives aimed at standardizing rural-urban veterinary services across Sindh. Karachi’s growth demands innovation: leveraging telemedicine for remote consultations or partnering with local schools to teach children about animal welfare, as seen in successful programs in Lahore and Faisalabad that I aim to adapt here.</w:t>
      </w:r>
    </w:p>
    <w:p>
      <w:pPr>
        <w:pStyle w:val="BodyText"/>
      </w:pPr>
      <w:r>
        <w:t xml:space="preserve">Ultimately, my journey toward becoming a Veterinarian is a promise—to serve Karachi not just as a city on a map, but as the vibrant community where I was shaped by its animals and its people. In Pakistan’s largest metropolis, where every street corner tells a story of coexistence between humans and creatures great and small, I am ready to bring expertise, empathy, and relentless dedication to the profession. This Personal Statement is not merely an application; it is a testament to my resolve to heal the animals that heal Karachi’s spirit—one patient, one family, one neighborhood at a time.</w:t>
      </w:r>
    </w:p>
    <w:p>
      <w:pPr>
        <w:pStyle w:val="BodyText"/>
      </w:pPr>
      <w:r>
        <w:t xml:space="preserve">With profound respect for Karachi’s resilience and its living tapestry of life, I eagerly seek the opportunity to contribute as a Veterinarian committed entirely to this city’s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Veterinary Profession in Karachi, Pakistan</dc:title>
  <dc:creator/>
  <cp:keywords/>
  <dcterms:created xsi:type="dcterms:W3CDTF">2026-07-21T15:59:49Z</dcterms:created>
  <dcterms:modified xsi:type="dcterms:W3CDTF">2026-07-21T15:59:49Z</dcterms:modified>
</cp:coreProperties>
</file>

<file path=docProps/custom.xml><?xml version="1.0" encoding="utf-8"?>
<Properties xmlns="http://schemas.openxmlformats.org/officeDocument/2006/custom-properties" xmlns:vt="http://schemas.openxmlformats.org/officeDocument/2006/docPropsVTypes"/>
</file>