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52b97248bef5c785dc6f6910c0411dd3b439bf9"/>
    <w:p>
      <w:pPr>
        <w:pStyle w:val="Heading1"/>
      </w:pPr>
      <w:r>
        <w:t xml:space="preserve">Personal Statement: A Passionate Veterinarian Committed to Advancing Animal Health in Spain Barcelona</w:t>
      </w:r>
    </w:p>
    <w:p>
      <w:pPr>
        <w:pStyle w:val="FirstParagraph"/>
      </w:pPr>
      <w:r>
        <w:t xml:space="preserve">From my earliest childhood memories of tending to injured birds in my grandmother's garden, I have nurtured an unwavering dedication to veterinary medicine. This profound connection with animals has evolved into a comprehensive professional mission that now converges at the vibrant intersection of clinical excellence and cultural immersion in Spain Barcelona. As I prepare to launch my veterinary career within this dynamic European metropolis, this Personal Statement articulates my academic foundation, practical experience, and deep-seated commitment to contributing meaningfully to Barcelona's thriving animal healthcare ecosystem.</w:t>
      </w:r>
    </w:p>
    <w:p>
      <w:pPr>
        <w:pStyle w:val="BodyText"/>
      </w:pPr>
      <w:r>
        <w:t xml:space="preserve">My academic journey culminated with a Doctor of Veterinary Medicine degree from the University of Edinburgh’s Royal (Dick) School of Veterinary Studies – an institution renowned for its global perspective and rigorous curriculum. During my studies, I specialized in comparative medicine and feline health, completing an intensive 12-month clinical rotation at the Edinburgh Zoo Wildlife Hospital. This experience honed my diagnostic precision across diverse species while instilling a critical appreciation for how regional veterinary practices adapt to local ecological contexts – knowledge I now eagerly apply toward integrating into Spain's unique healthcare landscape. My thesis on "Zoonotic Disease Management in Urban Environments" directly informs my approach to Barcelona's multi-species urban ecosystem, where the close human-animal coexistence demands nuanced preventive strategies.</w:t>
      </w:r>
    </w:p>
    <w:p>
      <w:pPr>
        <w:pStyle w:val="BodyText"/>
      </w:pPr>
      <w:r>
        <w:t xml:space="preserve">Recognizing that veterinary practice thrives within cultural and linguistic contexts, I proactively immersed myself in Spanish language acquisition during my final year. I completed a certified DELE B2 Spanish program at Barcelona's Institut Ramon Llull, allowing me to engage with local veterinary literature and participate in online case discussions with practitioners from Catalonia. This preparatory work revealed how Barcelona’s distinctive veterinary culture balances cutting-edge technology with deep-rooted compassion – a philosophy I observed firsthand during my volunteer stint at the</w:t>
      </w:r>
      <w:r>
        <w:t xml:space="preserve"> </w:t>
      </w:r>
      <w:r>
        <w:rPr>
          <w:iCs/>
          <w:i/>
        </w:rPr>
        <w:t xml:space="preserve">Clínica Veterinària Sant Jordi</w:t>
      </w:r>
      <w:r>
        <w:t xml:space="preserve"> </w:t>
      </w:r>
      <w:r>
        <w:t xml:space="preserve">in Girona. There, I assisted in community spay/neuter campaigns serving both domestic pets and stray populations, witnessing how local veterinarians navigate Spain's nuanced animal welfare regulations with remarkable cultural intelligence. This experience crystallized my understanding that effective veterinary care in Spain Barcelona transcends medical expertise – it requires empathetic engagement with the city's distinct social fabric where pet ownership is deeply intertwined with family life.</w:t>
      </w:r>
    </w:p>
    <w:p>
      <w:pPr>
        <w:pStyle w:val="BodyText"/>
      </w:pPr>
      <w:r>
        <w:t xml:space="preserve">What draws me most powerfully to Spain Barcelona is its pioneering role in progressive veterinary medicine within Europe. The city’s institutions, such as the</w:t>
      </w:r>
      <w:r>
        <w:t xml:space="preserve"> </w:t>
      </w:r>
      <w:r>
        <w:rPr>
          <w:iCs/>
          <w:i/>
        </w:rPr>
        <w:t xml:space="preserve">Barcelona Zoo</w:t>
      </w:r>
      <w:r>
        <w:t xml:space="preserve"> </w:t>
      </w:r>
      <w:r>
        <w:t xml:space="preserve">and</w:t>
      </w:r>
      <w:r>
        <w:t xml:space="preserve"> </w:t>
      </w:r>
      <w:r>
        <w:rPr>
          <w:iCs/>
          <w:i/>
        </w:rPr>
        <w:t xml:space="preserve">Centre de Recuperació d’Animals Silvestres (CRAS)</w:t>
      </w:r>
      <w:r>
        <w:t xml:space="preserve">, exemplify how urban centers can integrate wildlife conservation with community health initiatives – a model I aspire to contribute to. Barcelona’s recent adoption of comprehensive animal welfare laws, including mandatory veterinary check-ups for pet shop animals and stricter regulations on exotic species ownership, reflects a visionary approach that aligns perfectly with my professional values. I am particularly inspired by the</w:t>
      </w:r>
      <w:r>
        <w:t xml:space="preserve"> </w:t>
      </w:r>
      <w:r>
        <w:rPr>
          <w:iCs/>
          <w:i/>
        </w:rPr>
        <w:t xml:space="preserve">Associació Catalana de Veterinaris</w:t>
      </w:r>
      <w:r>
        <w:t xml:space="preserve">'s advocacy for mental health support among veterinary professionals – an initiative demonstrating Barcelona’s holistic understanding of the veterinarian's role beyond clinical practice.</w:t>
      </w:r>
    </w:p>
    <w:p>
      <w:pPr>
        <w:pStyle w:val="BodyText"/>
      </w:pPr>
      <w:r>
        <w:t xml:space="preserve">My practical experience spans three continents to build a versatile skill set. As a field veterinarian in Kenya, I managed outbreaks of rabies and canine distemper in resource-limited settings, developing rapid diagnostic protocols that proved invaluable during emergency response operations. In Canada, I collaborated with the</w:t>
      </w:r>
      <w:r>
        <w:t xml:space="preserve"> </w:t>
      </w:r>
      <w:r>
        <w:rPr>
          <w:iCs/>
          <w:i/>
        </w:rPr>
        <w:t xml:space="preserve">Canadian Veterinary Medical Association</w:t>
      </w:r>
      <w:r>
        <w:t xml:space="preserve"> </w:t>
      </w:r>
      <w:r>
        <w:t xml:space="preserve">on telemedicine projects connecting rural clinics with specialists – an experience directly transferable to Barcelona's diverse geographical needs. However, it was my recent placement at</w:t>
      </w:r>
      <w:r>
        <w:t xml:space="preserve"> </w:t>
      </w:r>
      <w:r>
        <w:rPr>
          <w:iCs/>
          <w:i/>
        </w:rPr>
        <w:t xml:space="preserve">Veterinària Vila de Gràcia</w:t>
      </w:r>
      <w:r>
        <w:t xml:space="preserve"> </w:t>
      </w:r>
      <w:r>
        <w:t xml:space="preserve">in Barcelona that transformed my professional perspective. Under the mentorship of Dr. Elena Márquez, a pioneer in feline behavioral medicine, I mastered Spanish medical terminology while participating in high-volume clinics serving Barcelona’s multicultural expat communities. This immersive experience taught me that effective communication with clients requires understanding not just language, but cultural narratives – whether explaining vaccination protocols to a Catalan family or addressing the specific needs of rescue dogs from Eastern Europe now residing in Barcelona.</w:t>
      </w:r>
    </w:p>
    <w:p>
      <w:pPr>
        <w:pStyle w:val="BodyText"/>
      </w:pPr>
      <w:r>
        <w:t xml:space="preserve">As a future Veterinarian in Spain Barcelona, I plan to leverage my bilingual capabilities (English/Spanish) and cross-cultural clinical experience to bridge knowledge gaps within the community. I am particularly eager to contribute to Barcelona’s innovative "Vet for All" public health initiative, which aims to eliminate vaccination disparities in underserved neighborhoods. My fluency in Spanish allows me not only to conduct consultations but also translate complex medical information into accessible terms for non-Spanish-speaking residents – a critical service given that over 15% of Barcelona's population consists of foreign nationals. I have already begun developing educational materials on pet nutrition tailored for immigrant communities, recognizing that dietary misconceptions often lead to preventable health issues in multi-generational households.</w:t>
      </w:r>
    </w:p>
    <w:p>
      <w:pPr>
        <w:pStyle w:val="BodyText"/>
      </w:pPr>
      <w:r>
        <w:t xml:space="preserve">My professional ethos centers on the Catalan veterinary principle of</w:t>
      </w:r>
      <w:r>
        <w:t xml:space="preserve"> </w:t>
      </w:r>
      <w:r>
        <w:rPr>
          <w:iCs/>
          <w:i/>
        </w:rPr>
        <w:t xml:space="preserve">"Cura integral"</w:t>
      </w:r>
      <w:r>
        <w:t xml:space="preserve"> </w:t>
      </w:r>
      <w:r>
        <w:t xml:space="preserve">(whole-patient care) – an approach that views animals as integral family members rather than mere clinical subjects. In Barcelona, where the concept of pets as "companion family members" is deeply ingrained, this philosophy resonates profoundly. I have observed how local veterinarians incorporate cultural elements into care – such as offering holiday-themed pet photoshoots during</w:t>
      </w:r>
      <w:r>
        <w:t xml:space="preserve"> </w:t>
      </w:r>
      <w:r>
        <w:rPr>
          <w:iCs/>
          <w:i/>
        </w:rPr>
        <w:t xml:space="preserve">La Diada</w:t>
      </w:r>
      <w:r>
        <w:t xml:space="preserve"> </w:t>
      </w:r>
      <w:r>
        <w:t xml:space="preserve">celebrations or adapting dietary advice to reflect Mediterranean cuisine traditions. This cultural sensitivity distinguishes Barcelona's veterinary practice and is precisely what I aim to embody as a practitioner in this city.</w:t>
      </w:r>
    </w:p>
    <w:p>
      <w:pPr>
        <w:pStyle w:val="BodyText"/>
      </w:pPr>
      <w:r>
        <w:t xml:space="preserve">Looking ahead, I envision collaborating with Barcelona’s renowned veterinary schools on continuing education programs addressing emerging challenges like climate change impacts on animal health. I am especially passionate about advocating for improved mental health resources for veterinarians – a pressing issue highlighted by the</w:t>
      </w:r>
      <w:r>
        <w:t xml:space="preserve"> </w:t>
      </w:r>
      <w:r>
        <w:rPr>
          <w:iCs/>
          <w:i/>
        </w:rPr>
        <w:t xml:space="preserve">Barcelona Veterinary Association</w:t>
      </w:r>
      <w:r>
        <w:t xml:space="preserve">'s recent surveys showing 63% of practitioners experience burnout. My proposed initiative, "Resilient Paws," would create peer support networks modeled on Barcelona's successful workplace wellness frameworks. This project would stem directly from my own experiences managing high-stress clinical environments while maintaining compassionate care – a balance I've refined during my time in Barcelona.</w:t>
      </w:r>
    </w:p>
    <w:p>
      <w:pPr>
        <w:pStyle w:val="BodyText"/>
      </w:pPr>
      <w:r>
        <w:t xml:space="preserve">In conclusion, my journey has prepared me not merely to be another Veterinarian in Spain Barcelona, but to actively enrich the city's exceptional veterinary tradition. My academic background provides scientific rigor, my international experience offers adaptable clinical skills, and my cultural immersion ensures authentic integration into Barcelona's community fabric. I am ready to bring this comprehensive perspective to your practice – where animal health flourishes alongside human well-being in one of Europe's most vibrant cities. Spain Barcelona is not just a location for my career; it is the ideal ecosystem where my professional values can take root and grow through meaningful service to animals and their human families.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Barcelona</dc:title>
  <dc:creator/>
  <dc:language>en</dc:language>
  <cp:keywords/>
  <dcterms:created xsi:type="dcterms:W3CDTF">2026-07-20T05:52:27Z</dcterms:created>
  <dcterms:modified xsi:type="dcterms:W3CDTF">2026-07-20T05:52:27Z</dcterms:modified>
</cp:coreProperties>
</file>

<file path=docProps/custom.xml><?xml version="1.0" encoding="utf-8"?>
<Properties xmlns="http://schemas.openxmlformats.org/officeDocument/2006/custom-properties" xmlns:vt="http://schemas.openxmlformats.org/officeDocument/2006/docPropsVTypes"/>
</file>