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Seeking</w:t>
      </w:r>
      <w:r>
        <w:t xml:space="preserve"> </w:t>
      </w:r>
      <w:r>
        <w:t xml:space="preserve">Opportunities</w:t>
      </w:r>
      <w:r>
        <w:t xml:space="preserve"> </w:t>
      </w:r>
      <w:r>
        <w:t xml:space="preserve">in</w:t>
      </w:r>
      <w:r>
        <w:t xml:space="preserve"> </w:t>
      </w:r>
      <w:r>
        <w:t xml:space="preserve">Turkey</w:t>
      </w:r>
      <w:r>
        <w:t xml:space="preserve"> </w:t>
      </w:r>
      <w:r>
        <w:t xml:space="preserve">Istanbul</w:t>
      </w:r>
    </w:p>
    <w:bookmarkStart w:id="27" w:name="X9dc16e2bff10fae2c66bdfcbaeb39b3940ca968"/>
    <w:p>
      <w:pPr>
        <w:pStyle w:val="Heading1"/>
      </w:pPr>
      <w:r>
        <w:t xml:space="preserve">Personal Statement for Veterinary Professional</w:t>
      </w:r>
    </w:p>
    <w:p>
      <w:pPr>
        <w:pStyle w:val="FirstParagraph"/>
      </w:pPr>
      <w:r>
        <w:t xml:space="preserve">As a dedicated and compassionate Veterinarian with over seven years of clinical experience across diverse settings, I am writing this Personal Statement to express my profound commitment to advancing animal healthcare within the vibrant metropolis of Turkey Istanbul. This city, where ancient traditions seamlessly intertwine with modern innovation, represents the ideal environment for me to contribute my expertise while immersing myself in a culture that deeply values animal welfare. My journey as a Veterinarian has been defined by unwavering empathy, scientific rigor, and a steadfast belief that exceptional veterinary care must be accessible to all creatures—regardless of species or socioeconomic background.</w:t>
      </w:r>
    </w:p>
    <w:bookmarkStart w:id="20" w:name="X5382489fcb090a287561f8d3f89e2941204ad37"/>
    <w:p>
      <w:pPr>
        <w:pStyle w:val="Heading2"/>
      </w:pPr>
      <w:r>
        <w:t xml:space="preserve">Academic Foundation and Professional Evolution</w:t>
      </w:r>
    </w:p>
    <w:p>
      <w:pPr>
        <w:pStyle w:val="FirstParagraph"/>
      </w:pPr>
      <w:r>
        <w:t xml:space="preserve">I earned my Doctor of Veterinary Medicine degree from the University of Edinburgh, where I graduated with honors and completed specialized training in small animal surgery and preventive medicine. My academic pursuits were deeply influenced by the interdisciplinary nature of veterinary science, particularly through research on zoonotic disease prevention in urban environments—a critical concern for a city like Istanbul with its dense human population and significant stray animal community. This foundation equipped me to approach veterinary practice not merely as clinical intervention, but as community health stewardship. Throughout my career, I have consistently sought opportunities to expand my skill set, completing additional certifications in emergency trauma care and animal behavior counseling to provide holistic patient management.</w:t>
      </w:r>
    </w:p>
    <w:bookmarkEnd w:id="20"/>
    <w:bookmarkStart w:id="21" w:name="clinical-experience-in-diverse-contexts"/>
    <w:p>
      <w:pPr>
        <w:pStyle w:val="Heading2"/>
      </w:pPr>
      <w:r>
        <w:t xml:space="preserve">Clinical Experience in Diverse Contexts</w:t>
      </w:r>
    </w:p>
    <w:p>
      <w:pPr>
        <w:pStyle w:val="FirstParagraph"/>
      </w:pPr>
      <w:r>
        <w:t xml:space="preserve">My professional journey has spanned private clinics in London, mobile veterinary services across rural Scotland, and emergency hospital rotations in Dublin. Each setting cultivated unique perspectives essential for a Veterinarian operating in Istanbul's complex urban landscape. In London, I managed high-volume caseloads while addressing cultural barriers to care—skills directly transferable to Turkey's multicultural population where pet ownership spans generations with varying attitudes toward animal healthcare. During my time with a mobile unit in Scotland, I provided services to underserved communities through community outreach programs; this experience solidified my conviction that veterinary medicine must extend beyond clinic walls. In Istanbul, where informal veterinary practices coexist alongside advanced medical centers, I aim to bridge these gaps by establishing evidence-based protocols within community-based initiatives.</w:t>
      </w:r>
    </w:p>
    <w:bookmarkEnd w:id="21"/>
    <w:bookmarkStart w:id="22" w:name="X1c381fb8c173e264889239232db698a2cfa0883"/>
    <w:p>
      <w:pPr>
        <w:pStyle w:val="Heading2"/>
      </w:pPr>
      <w:r>
        <w:t xml:space="preserve">Why Turkey Istanbul? Cultural Resonance and Professional Imperative</w:t>
      </w:r>
    </w:p>
    <w:p>
      <w:pPr>
        <w:pStyle w:val="FirstParagraph"/>
      </w:pPr>
      <w:r>
        <w:t xml:space="preserve">Istanbul's unique position as a crossroads of East and West profoundly resonates with my professional ethos. The city's historical reverence for animals—evident in centuries-old Ottoman-era veterinary texts preserved at the Istanbul University Faculty of Veterinary Medicine—aligns with my belief that ethical veterinary care is timeless. I have studied Turkey’s evolving animal welfare laws, particularly the recent updates to Law No. 5199, and am eager to contribute to their implementation through clinical practice and community education. Istanbul's dynamic environment offers unparalleled opportunities: a burgeoning pet industry (projected to reach $3 billion by 2027), critical challenges like stray dog management in historic districts, and a growing demand for specialized veterinary services. As a Veterinarian, I recognize that Turkey Istanbul represents not just a workplace, but a living laboratory for innovative animal healthcare models.</w:t>
      </w:r>
    </w:p>
    <w:bookmarkEnd w:id="22"/>
    <w:bookmarkStart w:id="23" w:name="commitment-to-community-centered-care"/>
    <w:p>
      <w:pPr>
        <w:pStyle w:val="Heading2"/>
      </w:pPr>
      <w:r>
        <w:t xml:space="preserve">Commitment to Community-Centered Care</w:t>
      </w:r>
    </w:p>
    <w:p>
      <w:pPr>
        <w:pStyle w:val="FirstParagraph"/>
      </w:pPr>
      <w:r>
        <w:t xml:space="preserve">My approach as a Veterinarian centers on community engagement. In Dublin, I co-founded a free spay/neuter initiative that reduced stray populations by 40% in targeted neighborhoods—proving that sustainable veterinary solutions require collaboration. In Istanbul, I envision partnering with local NGOs like the Society for the Prevention of Cruelty to Animals (SPCA) Turkey and municipal animal control units to implement similar programs. The city’s unique challenges—such as managing street animals in UNESCO-listed districts like Sultanahmet or supporting pet owners navigating Istanbul’s complex housing regulations—demand veterinary professionals who understand cultural context. My fluency in English and intermediate Turkish, combined with my experience in multicultural settings, positions me to build trust across communities while advocating for compassionate care standards.</w:t>
      </w:r>
    </w:p>
    <w:bookmarkEnd w:id="23"/>
    <w:bookmarkStart w:id="24" w:name="Xa743ec56dcbfa509f110994054193394a747499"/>
    <w:p>
      <w:pPr>
        <w:pStyle w:val="Heading2"/>
      </w:pPr>
      <w:r>
        <w:t xml:space="preserve">Technical Expertise and Continuous Growth</w:t>
      </w:r>
    </w:p>
    <w:p>
      <w:pPr>
        <w:pStyle w:val="FirstParagraph"/>
      </w:pPr>
      <w:r>
        <w:t xml:space="preserve">Proficient in advanced diagnostic tools (including ultrasound, digital radiography, and telemedicine platforms), I prioritize data-driven decision-making. I am currently pursuing a postgraduate diploma in veterinary public health to strengthen my capacity to address broader health challenges—such as rabies control programs vital for Istanbul’s tourism industry and resident safety. My technical skills are complemented by strong communication abilities: I have trained veterinary students in 12 countries, emphasizing clear explanation of complex procedures for non-English speakers—a skill critical when serving Istanbul’s diverse population. As a Veterinarian committed to lifelong learning, I attend international conferences like the World Small Animal Veterinary Association Congress and actively contribute to journals focused on urban animal health.</w:t>
      </w:r>
    </w:p>
    <w:bookmarkEnd w:id="24"/>
    <w:bookmarkStart w:id="25" w:name="vision-for-istanbuls-veterinary-future"/>
    <w:p>
      <w:pPr>
        <w:pStyle w:val="Heading2"/>
      </w:pPr>
      <w:r>
        <w:t xml:space="preserve">Vision for Istanbul’s Veterinary Future</w:t>
      </w:r>
    </w:p>
    <w:p>
      <w:pPr>
        <w:pStyle w:val="FirstParagraph"/>
      </w:pPr>
      <w:r>
        <w:t xml:space="preserve">My ultimate goal in Turkey Istanbul is to establish a model practice that integrates cutting-edge medicine with accessible community care. I propose developing a "Vet-in-the-Neighborhood" program—mobile units equipped for routine care, vaccinations, and low-cost surgeries operating in underserved areas like Kadıköy and Üsküdar. This initiative would partner with local schools to educate youth on responsible pet ownership, addressing the root causes of animal abandonment. Furthermore, I aim to collaborate with Istanbul University’s veterinary faculty to create residency pathways for Turkish veterinarians focused on urban animal health—a direct contribution toward building Turkey’s next generation of veterinary leaders.</w:t>
      </w:r>
    </w:p>
    <w:bookmarkEnd w:id="25"/>
    <w:bookmarkStart w:id="26" w:name="Xd595d80b384fc22063037dc5a537b86aee0ff32"/>
    <w:p>
      <w:pPr>
        <w:pStyle w:val="Heading2"/>
      </w:pPr>
      <w:r>
        <w:t xml:space="preserve">Conclusion: A Personal Statement Forged in Purpose</w:t>
      </w:r>
    </w:p>
    <w:p>
      <w:pPr>
        <w:pStyle w:val="FirstParagraph"/>
      </w:pPr>
      <w:r>
        <w:t xml:space="preserve">This Personal Statement is not merely an application—it embodies my professional identity as a Veterinarian dedicated to Turkey Istanbul. I see the city’s potential not as a backdrop for my career, but as the catalyst for meaningful change in animal welfare. Istanbul’s rich cultural tapestry offers fertile ground for innovation in veterinary medicine, and I am prepared to bring global expertise while embracing local wisdom. With my clinical excellence, community-focused methodology, and deep respect for Turkey's veterinary heritage, I am confident I can significantly contribute to elevating animal healthcare standards across this magnificent city. To serve as a Veterinarian in Turkey Istanbul is not just a professional aspiration—it is the culmination of a lifelong commitment to compassion in action.</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Seeking Opportunities in Turkey Istanbul</dc:title>
  <dc:creator/>
  <cp:keywords/>
  <dcterms:created xsi:type="dcterms:W3CDTF">2026-07-21T11:39:53Z</dcterms:created>
  <dcterms:modified xsi:type="dcterms:W3CDTF">2026-07-21T11:39:53Z</dcterms:modified>
</cp:coreProperties>
</file>

<file path=docProps/custom.xml><?xml version="1.0" encoding="utf-8"?>
<Properties xmlns="http://schemas.openxmlformats.org/officeDocument/2006/custom-properties" xmlns:vt="http://schemas.openxmlformats.org/officeDocument/2006/docPropsVTypes"/>
</file>