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Medicine</w:t>
      </w:r>
      <w:r>
        <w:t xml:space="preserve"> </w:t>
      </w:r>
      <w:r>
        <w:t xml:space="preserve">in</w:t>
      </w:r>
      <w:r>
        <w:t xml:space="preserve"> </w:t>
      </w:r>
      <w:r>
        <w:t xml:space="preserve">New</w:t>
      </w:r>
      <w:r>
        <w:t xml:space="preserve"> </w:t>
      </w:r>
      <w:r>
        <w:t xml:space="preserve">York</w:t>
      </w:r>
      <w:r>
        <w:t xml:space="preserve"> </w:t>
      </w:r>
      <w:r>
        <w:t xml:space="preserve">City</w:t>
      </w:r>
    </w:p>
    <w:bookmarkStart w:id="20" w:name="Xe8a6d9d8b92efa5e26bb99fb9d5156f03298d40"/>
    <w:p>
      <w:pPr>
        <w:pStyle w:val="Heading1"/>
      </w:pPr>
      <w:r>
        <w:t xml:space="preserve">Personal Statement for Veterinary Medicine Practice in United States New York City</w:t>
      </w:r>
    </w:p>
    <w:p>
      <w:pPr>
        <w:pStyle w:val="FirstParagraph"/>
      </w:pPr>
      <w:r>
        <w:t xml:space="preserve">From the moment I held a trembling, injured sparrow in my childhood hands and witnessed the profound relief on its owner’s face when I successfully treated it, I knew veterinary medicine was my life’s calling. Today, as I prepare to submit this</w:t>
      </w:r>
      <w:r>
        <w:t xml:space="preserve"> </w:t>
      </w:r>
      <w:r>
        <w:rPr>
          <w:bCs/>
          <w:b/>
        </w:rPr>
        <w:t xml:space="preserve">Personal Statement</w:t>
      </w:r>
      <w:r>
        <w:t xml:space="preserve">, my aspiration is clear: to serve as a compassionate and skilled</w:t>
      </w:r>
      <w:r>
        <w:t xml:space="preserve"> </w:t>
      </w:r>
      <w:r>
        <w:rPr>
          <w:iCs/>
          <w:i/>
        </w:rPr>
        <w:t xml:space="preserve">Veterinarian</w:t>
      </w:r>
      <w:r>
        <w:t xml:space="preserve"> </w:t>
      </w:r>
      <w:r>
        <w:t xml:space="preserve">within the vibrant, demanding ecosystem of the</w:t>
      </w:r>
      <w:r>
        <w:t xml:space="preserve"> </w:t>
      </w:r>
      <w:r>
        <w:rPr>
          <w:bCs/>
          <w:b/>
        </w:rPr>
        <w:t xml:space="preserve">United States New York City</w:t>
      </w:r>
      <w:r>
        <w:t xml:space="preserve">. This city—a mosaic of cultures, species, and urban challenges—represents the ultimate arena where I can translate my passion into meaningful impact for animals and their human communities.</w:t>
      </w:r>
    </w:p>
    <w:p>
      <w:pPr>
        <w:pStyle w:val="BodyText"/>
      </w:pPr>
      <w:r>
        <w:t xml:space="preserve">My journey began at Cornell University’s College of Veterinary Medicine, where I earned my DVM degree with honors. The rigorous curriculum immersed me in both classical and cutting-edge veterinary science, but it was the urban externship program that ignited my commitment to New York City. Rotating through a bustling Bronx clinic, I cared for everything from shelter dogs with complex trauma to exotic birds requiring specialized care—a microcosm of the city’s biodiversity. One unforgettable case involved an abandoned Persian cat found near a subway entrance, malnourished and terrified. After months of patient care and collaboration with local animal control, she was adopted by a single mother who lived in the same building. That moment crystallized why I must practice in NYC: here, veterinary medicine isn’t just about healing animals—it’s about weaving health into the fabric of urban life.</w:t>
      </w:r>
    </w:p>
    <w:p>
      <w:pPr>
        <w:pStyle w:val="BodyText"/>
      </w:pPr>
      <w:r>
        <w:t xml:space="preserve">The challenges of New York City demand a uniquely adaptive veterinarian. Unlike rural practices where conditions may be predictable, our city presents daily variables: multi-pet households in compact apartments, emergency cases from accidental falls or traffic incidents, and the mental health ripple effects of pet loss in a fast-paced metropolis. During my residency at NYC’s Animal Medical Center, I learned to navigate these complexities while managing 40+ patient visits weekly. I developed protocols for rapid assessment of trauma cases and partnered with community organizations like the ASPCA to provide low-cost spay/neuter services in underserved neighborhoods such as Harlem and the South Bronx. These experiences taught me that effective veterinary care in</w:t>
      </w:r>
      <w:r>
        <w:t xml:space="preserve"> </w:t>
      </w:r>
      <w:r>
        <w:rPr>
          <w:bCs/>
          <w:b/>
        </w:rPr>
        <w:t xml:space="preserve">United States New York City</w:t>
      </w:r>
      <w:r>
        <w:t xml:space="preserve"> </w:t>
      </w:r>
      <w:r>
        <w:t xml:space="preserve">requires not only clinical excellence but also cultural humility—understanding that a dog’s owner might be an immigrant working three jobs, or a senior citizen who relies on their pet for emotional stability.</w:t>
      </w:r>
    </w:p>
    <w:p>
      <w:pPr>
        <w:pStyle w:val="BodyText"/>
      </w:pPr>
      <w:r>
        <w:t xml:space="preserve">My approach to veterinary medicine is rooted in three pillars essential for urban practice. First,</w:t>
      </w:r>
      <w:r>
        <w:t xml:space="preserve"> </w:t>
      </w:r>
      <w:r>
        <w:rPr>
          <w:bCs/>
          <w:b/>
        </w:rPr>
        <w:t xml:space="preserve">preventive care as public health strategy</w:t>
      </w:r>
      <w:r>
        <w:t xml:space="preserve">: In NYC’s dense environment, diseases spread faster. I spearheaded a vaccine outreach program targeting high-risk shelters, reducing parvovirus cases by 35% in my first year. Second,</w:t>
      </w:r>
      <w:r>
        <w:t xml:space="preserve"> </w:t>
      </w:r>
      <w:r>
        <w:rPr>
          <w:bCs/>
          <w:b/>
        </w:rPr>
        <w:t xml:space="preserve">mental health integration</w:t>
      </w:r>
      <w:r>
        <w:t xml:space="preserve">: Recognizing that pets are family members in urban settings, I completed additional training in companion animal behavioral medicine to address anxiety triggered by city noise or separation. Third,</w:t>
      </w:r>
      <w:r>
        <w:t xml:space="preserve"> </w:t>
      </w:r>
      <w:r>
        <w:rPr>
          <w:bCs/>
          <w:b/>
        </w:rPr>
        <w:t xml:space="preserve">collaborative ecosystems</w:t>
      </w:r>
      <w:r>
        <w:t xml:space="preserve">: I co-created a referral network with NYC’s Parks Department to manage wildlife conflicts (e.g., raccoon encounters in Central Park), demonstrating how veterinary work intersects with broader urban sustainability.</w:t>
      </w:r>
    </w:p>
    <w:p>
      <w:pPr>
        <w:pStyle w:val="BodyText"/>
      </w:pPr>
      <w:r>
        <w:t xml:space="preserve">Why New York City specifically? It is not merely a location but the world’s most dynamic laboratory for veterinary innovation. The city’s density amplifies both crises and opportunities: an outbreak can spread rapidly, yet also be contained swiftly through coordinated efforts. I am drawn to NYC because it refuses to accept limitations—much like our field must adapt when a stray kitten becomes part of a community’s resilience story. Moreover, the cultural tapestry here enriches my practice; I’ve learned Spanish and basic Cantonese from patients’ owners, allowing me to build trust with immigrant communities that often face barriers to care. In neighborhoods like Queens—a global village in miniature—I see animals thriving because their caregivers feel understood.</w:t>
      </w:r>
    </w:p>
    <w:p>
      <w:pPr>
        <w:pStyle w:val="BodyText"/>
      </w:pPr>
      <w:r>
        <w:t xml:space="preserve">My professional vision for NYC extends beyond clinical walls. I aim to establish a practice blending telemedicine (for busy professionals) with pop-up clinics in public housing projects. My proposed "City Paws" initiative would partner with social workers to address pet food insecurity—a hidden crisis where 1 in 5 New Yorkers skips meals to feed their animals. This aligns with NYC’s</w:t>
      </w:r>
      <w:r>
        <w:t xml:space="preserve"> </w:t>
      </w:r>
      <w:r>
        <w:rPr>
          <w:iCs/>
          <w:i/>
        </w:rPr>
        <w:t xml:space="preserve">Healthy Soils, Healthy Pets</w:t>
      </w:r>
      <w:r>
        <w:t xml:space="preserve"> </w:t>
      </w:r>
      <w:r>
        <w:t xml:space="preserve">municipal plan, demonstrating my commitment to systemic solutions. I’ve also secured letters of support from community leaders in the Bronx and Brooklyn for this model, proving its viability.</w:t>
      </w:r>
    </w:p>
    <w:p>
      <w:pPr>
        <w:pStyle w:val="BodyText"/>
      </w:pPr>
      <w:r>
        <w:t xml:space="preserve">Critics might argue that urban veterinary work is too stressful or fragmented. Yet in NYC’s relentless pace, I find purpose. Every night after closing my clinic on a rainy Upper East Side street, I think of the elderly woman who tearfully thanked me for saving her dog with cardiac issues—a dog she’d owned since her husband passed away. In this city, medicine is never just clinical; it’s about dignity in the midst of chaos. As a</w:t>
      </w:r>
      <w:r>
        <w:t xml:space="preserve"> </w:t>
      </w:r>
      <w:r>
        <w:rPr>
          <w:bCs/>
          <w:b/>
        </w:rPr>
        <w:t xml:space="preserve">Veterinarian</w:t>
      </w:r>
      <w:r>
        <w:t xml:space="preserve"> </w:t>
      </w:r>
      <w:r>
        <w:t xml:space="preserve">committed to the</w:t>
      </w:r>
      <w:r>
        <w:t xml:space="preserve"> </w:t>
      </w:r>
      <w:r>
        <w:rPr>
          <w:bCs/>
          <w:b/>
        </w:rPr>
        <w:t xml:space="preserve">United States New York City</w:t>
      </w:r>
      <w:r>
        <w:t xml:space="preserve">, I’ve learned that healing an animal means healing a piece of its human world.</w:t>
      </w:r>
    </w:p>
    <w:p>
      <w:pPr>
        <w:pStyle w:val="BodyText"/>
      </w:pPr>
      <w:r>
        <w:t xml:space="preserve">My training, experience, and unyielding empathy equip me to contribute meaningfully here. I bring not just a degree but a lived understanding that in New York City, veterinary medicine is activism—fighting for the voiceless, bridging gaps between species and cultures, and proving that compassion can flourish even amid concrete and steel. The</w:t>
      </w:r>
      <w:r>
        <w:t xml:space="preserve"> </w:t>
      </w:r>
      <w:r>
        <w:rPr>
          <w:bCs/>
          <w:b/>
        </w:rPr>
        <w:t xml:space="preserve">Personal Statement</w:t>
      </w:r>
      <w:r>
        <w:t xml:space="preserve"> </w:t>
      </w:r>
      <w:r>
        <w:t xml:space="preserve">I’ve written today isn’t merely an application; it’s a pledge to be part of NYC’s heartbeat—one where every animal deserves care as vital as the city itself. I am ready to earn my place in this community, one patient at a time.</w:t>
      </w:r>
    </w:p>
    <w:p>
      <w:pPr>
        <w:pStyle w:val="BodyText"/>
      </w:pPr>
      <w:r>
        <w:t xml:space="preserve">— Prepared with profound respect for the animals and humans of New York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Medicine in New York City</dc:title>
  <dc:creator/>
  <dc:language>en</dc:language>
  <cp:keywords/>
  <dcterms:created xsi:type="dcterms:W3CDTF">2026-07-24T12:34:14Z</dcterms:created>
  <dcterms:modified xsi:type="dcterms:W3CDTF">2026-07-24T12:34:14Z</dcterms:modified>
</cp:coreProperties>
</file>

<file path=docProps/custom.xml><?xml version="1.0" encoding="utf-8"?>
<Properties xmlns="http://schemas.openxmlformats.org/officeDocument/2006/custom-properties" xmlns:vt="http://schemas.openxmlformats.org/officeDocument/2006/docPropsVTypes"/>
</file>