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ca71faf7ebc3f7d737f2d71ea32f71be609220"/>
    <w:p>
      <w:pPr>
        <w:pStyle w:val="Heading1"/>
      </w:pPr>
      <w:r>
        <w:t xml:space="preserve">Personal Statement for Veterinary Medicine Practice in United States San Francisco</w:t>
      </w:r>
    </w:p>
    <w:p>
      <w:pPr>
        <w:pStyle w:val="FirstParagraph"/>
      </w:pPr>
      <w:r>
        <w:t xml:space="preserve">From the moment I first held a trembling kitten during my undergraduate veterinary assistant internship, I knew I was destined to become a dedicated</w:t>
      </w:r>
      <w:r>
        <w:t xml:space="preserve"> </w:t>
      </w:r>
      <w:r>
        <w:rPr>
          <w:iCs/>
          <w:i/>
        </w:rPr>
        <w:t xml:space="preserve">Veterinarian</w:t>
      </w:r>
      <w:r>
        <w:t xml:space="preserve">. This calling has only deepened through years of clinical experience, academic rigor, and profound exposure to urban animal welfare challenges. As I prepare to launch my professional career in the vibrant heart of the</w:t>
      </w:r>
      <w:r>
        <w:t xml:space="preserve"> </w:t>
      </w:r>
      <w:r>
        <w:rPr>
          <w:bCs/>
          <w:b/>
        </w:rPr>
        <w:t xml:space="preserve">United States San Francisco</w:t>
      </w:r>
      <w:r>
        <w:t xml:space="preserve">, this Personal Statement articulates why my journey converges with the unique demands and opportunities of serving animals in one of America's most dynamic cities.</w:t>
      </w:r>
    </w:p>
    <w:p>
      <w:pPr>
        <w:pStyle w:val="BodyText"/>
      </w:pPr>
      <w:r>
        <w:t xml:space="preserve">My veterinary education at UC Davis School of Veterinary Medicine immersed me in evidence-based medicine, but it was San Francisco’s diverse animal community that transformed my theoretical knowledge into purposeful practice. During my final-year externship with the SF SPCA’s Urban Wildlife Clinic, I confronted realities invisible to rural practitioners: treating feral cat colonies amid historic neighborhoods, managing parrot behavioral issues in multigenerational households, and responding to exotic pet emergencies in a city where 30% of pets live in high-density housing. This experience crystallized my commitment to becoming a</w:t>
      </w:r>
      <w:r>
        <w:t xml:space="preserve"> </w:t>
      </w:r>
      <w:r>
        <w:rPr>
          <w:iCs/>
          <w:i/>
        </w:rPr>
        <w:t xml:space="preserve">Veterinarian</w:t>
      </w:r>
      <w:r>
        <w:t xml:space="preserve"> </w:t>
      </w:r>
      <w:r>
        <w:t xml:space="preserve">who bridges clinical expertise with urban sociocultural awareness—a necessity for thriving in</w:t>
      </w:r>
      <w:r>
        <w:t xml:space="preserve"> </w:t>
      </w:r>
      <w:r>
        <w:rPr>
          <w:bCs/>
          <w:b/>
        </w:rPr>
        <w:t xml:space="preserve">United States San Francisco</w:t>
      </w:r>
      <w:r>
        <w:t xml:space="preserve">.</w:t>
      </w:r>
    </w:p>
    <w:p>
      <w:pPr>
        <w:pStyle w:val="BodyText"/>
      </w:pPr>
      <w:r>
        <w:t xml:space="preserve">What distinguishes San Francisco isn’t just its iconic landmarks, but its extraordinary animal-human ecosystem. Here, the concept of veterinary care transcends individual animals; it’s intertwined with public health, environmental justice, and community resilience. I witnessed this when managing a rabies outbreak in a shelter serving unhoused populations—a crisis demanding collaboration with city health officials to protect both pets and people. This experience proved that effective veterinary practice in</w:t>
      </w:r>
      <w:r>
        <w:t xml:space="preserve"> </w:t>
      </w:r>
      <w:r>
        <w:rPr>
          <w:bCs/>
          <w:b/>
        </w:rPr>
        <w:t xml:space="preserve">United States San Francisco</w:t>
      </w:r>
      <w:r>
        <w:t xml:space="preserve"> </w:t>
      </w:r>
      <w:r>
        <w:t xml:space="preserve">requires advocating for animals within complex social frameworks, not just performing medical procedures. My research on urban wildlife corridors for coyote conservation at UC Berkeley further cemented my belief that a modern</w:t>
      </w:r>
      <w:r>
        <w:t xml:space="preserve"> </w:t>
      </w:r>
      <w:r>
        <w:rPr>
          <w:iCs/>
          <w:i/>
        </w:rPr>
        <w:t xml:space="preserve">Veterinarian</w:t>
      </w:r>
      <w:r>
        <w:t xml:space="preserve"> </w:t>
      </w:r>
      <w:r>
        <w:t xml:space="preserve">must be a community educator, policy influencer, and ecological steward.</w:t>
      </w:r>
    </w:p>
    <w:p>
      <w:pPr>
        <w:pStyle w:val="BodyText"/>
      </w:pPr>
      <w:r>
        <w:t xml:space="preserve">My clinical philosophy centers on compassionate accessibility—particularly crucial in a city with stark income disparities. While working at the Alameda County Animal Control facility, I developed a low-cost spay/neuter outreach program for underserved neighborhoods, reducing intake by 22% in six months through community partnerships. This aligns perfectly with San Francisco’s municipal priority of equitable animal care: the city’s "Pets for All" initiative prioritizes services for seniors, veterans, and families facing economic hardship. As a future</w:t>
      </w:r>
      <w:r>
        <w:t xml:space="preserve"> </w:t>
      </w:r>
      <w:r>
        <w:rPr>
          <w:iCs/>
          <w:i/>
        </w:rPr>
        <w:t xml:space="preserve">Veterinarian</w:t>
      </w:r>
      <w:r>
        <w:t xml:space="preserve"> </w:t>
      </w:r>
      <w:r>
        <w:t xml:space="preserve">in</w:t>
      </w:r>
      <w:r>
        <w:t xml:space="preserve"> </w:t>
      </w:r>
      <w:r>
        <w:rPr>
          <w:bCs/>
          <w:b/>
        </w:rPr>
        <w:t xml:space="preserve">United States San Francisco</w:t>
      </w:r>
      <w:r>
        <w:t xml:space="preserve">, I intend to expand such initiatives by integrating telehealth consultations for remote neighborhoods and partnering with cultural centers to address language barriers in pet care.</w:t>
      </w:r>
    </w:p>
    <w:p>
      <w:pPr>
        <w:pStyle w:val="BodyText"/>
      </w:pPr>
      <w:r>
        <w:t xml:space="preserve">The city’s innovative spirit also shapes my professional growth. San Francisco leads the nation in veterinary technology adoption—from AI-assisted diagnostics at the UCSF Veterinary Hospital to blockchain-tracked vaccine records at local clinics. I’ve proactively pursued certifications in mobile ultrasound and telemedicine, ensuring I can leverage these tools to enhance patient outcomes. In a Personal Statement that reflects my readiness for future challenges, I emphasize that technological fluency alone is insufficient; it must serve human-centered care. For instance, during a recent city-wide heatwave emergency, my team used real-time data analytics to prioritize animal shelter evacuations—proving how tech and empathy coalesce in urban practice.</w:t>
      </w:r>
    </w:p>
    <w:p>
      <w:pPr>
        <w:pStyle w:val="BodyText"/>
      </w:pPr>
      <w:r>
        <w:t xml:space="preserve">Moreover, San Francisco’s cultural fabric demands nuanced veterinary approaches. The city’s high population of LGBTQ+ pet owners requires inclusive language and culturally humble interactions, while its global immigrant communities bring unique pet species (like sugar gliders or specific bird breeds) that necessitate specialized knowledge. My volunteer work with the International Rescue Committee in refugee resettlement highlighted how pets anchor families during displacement—a reality I’ll honor by creating multilingual educational materials at my future clinic. This sensitivity isn’t optional in</w:t>
      </w:r>
      <w:r>
        <w:t xml:space="preserve"> </w:t>
      </w:r>
      <w:r>
        <w:rPr>
          <w:bCs/>
          <w:b/>
        </w:rPr>
        <w:t xml:space="preserve">United States San Francisco</w:t>
      </w:r>
      <w:r>
        <w:t xml:space="preserve">; it’s foundational to ethical veterinary practice.</w:t>
      </w:r>
    </w:p>
    <w:p>
      <w:pPr>
        <w:pStyle w:val="BodyText"/>
      </w:pPr>
      <w:r>
        <w:t xml:space="preserve">I recognize that a Personal Statement must transcend personal ambition and address community needs. San Francisco’s Animal Care and Control Department faces unprecedented challenges: climate-driven disasters (like wildfires affecting pet populations), evolving legislation on exotic pets, and rising demand for mental health support for animals in urban stressors. My master’s research on PTSD in shelter dogs exposed to urban noise pollution directly informs my approach to creating calm, sensory-friendly clinic spaces—a priority echoed in the city’s new animal welfare ordinances. I seek not just a job, but to actively contribute to shaping San Francisco’s veterinary landscape as a</w:t>
      </w:r>
      <w:r>
        <w:t xml:space="preserve"> </w:t>
      </w:r>
      <w:r>
        <w:rPr>
          <w:iCs/>
          <w:i/>
        </w:rPr>
        <w:t xml:space="preserve">Veterinarian</w:t>
      </w:r>
      <w:r>
        <w:t xml:space="preserve"> </w:t>
      </w:r>
      <w:r>
        <w:t xml:space="preserve">who advances both individual care and systemic progress.</w:t>
      </w:r>
    </w:p>
    <w:p>
      <w:pPr>
        <w:pStyle w:val="BodyText"/>
      </w:pPr>
      <w:r>
        <w:t xml:space="preserve">Finally, my decision to commit professionally to</w:t>
      </w:r>
      <w:r>
        <w:t xml:space="preserve"> </w:t>
      </w:r>
      <w:r>
        <w:rPr>
          <w:bCs/>
          <w:b/>
        </w:rPr>
        <w:t xml:space="preserve">United States San Francisco</w:t>
      </w:r>
      <w:r>
        <w:t xml:space="preserve"> </w:t>
      </w:r>
      <w:r>
        <w:t xml:space="preserve">stems from its unwavering belief that animals are valued community members, not commodities. When I volunteered at the Golden Gate Park’s nature reserve rescue center, seeing a family adopt a rehabilitated raptor with tears in their eyes confirmed what I’d always known: veterinary medicine thrives where compassion meets civic commitment. As San Francisco pioneers initiatives like the first citywide pet adoption fee waiver for veterans and its "Green Vet" certification program for eco-conscious practices, I am eager to join this movement.</w:t>
      </w:r>
    </w:p>
    <w:p>
      <w:pPr>
        <w:pStyle w:val="BodyText"/>
      </w:pPr>
      <w:r>
        <w:t xml:space="preserve">In conclusion, my journey as a future Veterinarian has been meticulously aligned with San Francisco’s unique ethos of innovation, equity, and community. This Personal Statement is not merely an application—it is a promise to uphold the highest standards of veterinary care in one of America’s most progressive cities. I am prepared to bring clinical excellence, cultural intelligence, and unwavering advocacy to every patient I treat across the</w:t>
      </w:r>
      <w:r>
        <w:t xml:space="preserve"> </w:t>
      </w:r>
      <w:r>
        <w:rPr>
          <w:bCs/>
          <w:b/>
        </w:rPr>
        <w:t xml:space="preserve">United States San Francisco</w:t>
      </w:r>
      <w:r>
        <w:t xml:space="preserve"> </w:t>
      </w:r>
      <w:r>
        <w:t xml:space="preserve">landscape, ensuring that animals here receive not just medical care, but a profound respect for their place within our shared urban ecosystem.</w:t>
      </w:r>
    </w:p>
    <w:p>
      <w:pPr>
        <w:pStyle w:val="BodyText"/>
      </w:pPr>
      <w:r>
        <w:t xml:space="preserve">— [Your Name], DVM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in United States San Francisco</dc:title>
  <dc:creator/>
  <dc:language>en</dc:language>
  <cp:keywords/>
  <dcterms:created xsi:type="dcterms:W3CDTF">2025-12-10T07:02:54Z</dcterms:created>
  <dcterms:modified xsi:type="dcterms:W3CDTF">2025-12-10T07:02:54Z</dcterms:modified>
</cp:coreProperties>
</file>

<file path=docProps/custom.xml><?xml version="1.0" encoding="utf-8"?>
<Properties xmlns="http://schemas.openxmlformats.org/officeDocument/2006/custom-properties" xmlns:vt="http://schemas.openxmlformats.org/officeDocument/2006/docPropsVTypes"/>
</file>