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Researcher</w:t>
      </w:r>
      <w:r>
        <w:t xml:space="preserve"> </w:t>
      </w:r>
      <w:r>
        <w:t xml:space="preserve">Poster</w:t>
      </w:r>
      <w:r>
        <w:t xml:space="preserve"> </w:t>
      </w:r>
      <w:r>
        <w:t xml:space="preserve">Presentation</w:t>
      </w:r>
      <w:r>
        <w:t xml:space="preserve"> </w:t>
      </w:r>
      <w:r>
        <w:t xml:space="preserve">-</w:t>
      </w:r>
      <w:r>
        <w:t xml:space="preserve"> </w:t>
      </w:r>
      <w:r>
        <w:t xml:space="preserve">Chile</w:t>
      </w:r>
      <w:r>
        <w:t xml:space="preserve"> </w:t>
      </w:r>
      <w:r>
        <w:t xml:space="preserve">Santiago</w:t>
      </w:r>
    </w:p>
    <w:bookmarkStart w:id="20" w:name="Xb428d7fed111818172b535ecd6770daa099098a"/>
    <w:p>
      <w:pPr>
        <w:pStyle w:val="Heading1"/>
      </w:pPr>
      <w:r>
        <w:t xml:space="preserve">Bridging Local Needs and Global Standards: The Evolution of the Academic Researcher in Chile Santiago</w:t>
      </w:r>
    </w:p>
    <w:p>
      <w:pPr>
        <w:pStyle w:val="FirstParagraph"/>
      </w:pPr>
      <w:r>
        <w:rPr>
          <w:bCs/>
          <w:b/>
        </w:rPr>
        <w:t xml:space="preserve">A Poster Presentation Document for the International Symposium on Regional Development</w:t>
      </w:r>
    </w:p>
    <w:p>
      <w:pPr>
        <w:pStyle w:val="BodyText"/>
      </w:pPr>
      <w:r>
        <w:rPr>
          <w:iCs/>
          <w:i/>
        </w:rPr>
        <w:t xml:space="preserve">Santiago, Chile | October 2023</w:t>
      </w:r>
    </w:p>
    <w:bookmarkEnd w:id="20"/>
    <w:bookmarkStart w:id="21" w:name="abstract"/>
    <w:p>
      <w:pPr>
        <w:pStyle w:val="Heading2"/>
      </w:pPr>
      <w:r>
        <w:t xml:space="preserve">Abstract</w:t>
      </w:r>
    </w:p>
    <w:p>
      <w:pPr>
        <w:pStyle w:val="FirstParagraph"/>
      </w:pPr>
      <w:r>
        <w:t xml:space="preserve">This poster presentation explores the critical transformation of the role of the Academic Researcher within the unique socio-economic context of Chile Santiago. As the capital city serves as a hub for higher education, public policy, and international innovation in South America, understanding how local researchers navigate global academic standards is paramount. This study analyzes data from major universities in Santiago to determine how local challenges—ranging from water scarcity to educational equity—are being addressed through rigorous academic inquiry. We argue that the modern Academic Researcher in Chile Santiago must function not only as a knowledge producer but also as a vital bridge between community needs and international scientific collaboration.</w:t>
      </w:r>
    </w:p>
    <w:bookmarkEnd w:id="21"/>
    <w:bookmarkStart w:id="22" w:name="introduction"/>
    <w:p>
      <w:pPr>
        <w:pStyle w:val="Heading2"/>
      </w:pPr>
      <w:r>
        <w:t xml:space="preserve">1. Introduction</w:t>
      </w:r>
    </w:p>
    <w:p>
      <w:pPr>
        <w:pStyle w:val="FirstParagraph"/>
      </w:pPr>
      <w:r>
        <w:t xml:space="preserve">The academic landscape in Chile Santiago has undergone significant revitalization over the past decade. Historically, research in this region was often fragmented, focusing primarily on localized issues without sufficient integration into the global scientific discourse. However, recent initiatives by the National Commission for Scientific and Technological Research (CONICYT) have pushed for a more integrated approach.</w:t>
      </w:r>
    </w:p>
    <w:p>
      <w:pPr>
        <w:pStyle w:val="BodyText"/>
      </w:pPr>
      <w:r>
        <w:t xml:space="preserve">This section of the poster presentation outlines three primary objectives: first, to map the current distribution of research funding in Santiago; second, to evaluate the impact of international collaboration on local publication metrics; and third, to assess how Chile Santiago serves as a testbed for sustainable urban development strategies. By focusing on these elements, we highlight why the specific designation of an Academic Researcher in this geographic context requires a multidisciplinary skill set.</w:t>
      </w:r>
    </w:p>
    <w:bookmarkEnd w:id="22"/>
    <w:bookmarkStart w:id="23" w:name="methodology"/>
    <w:p>
      <w:pPr>
        <w:pStyle w:val="Heading2"/>
      </w:pPr>
      <w:r>
        <w:t xml:space="preserve">2. Methodology</w:t>
      </w:r>
    </w:p>
    <w:p>
      <w:pPr>
        <w:pStyle w:val="FirstParagraph"/>
      </w:pPr>
      <w:r>
        <w:t xml:space="preserve">To accurately depict the state of research in Chile Santiago, we employed a mixed-methods approach combining bibliometric analysis and semi-structured interviews. Our dataset includes publications from 2015 to 2023 sourced from the Web of Science and Scopus databases, specifically filtering for institutions located within the Santiago Metropolitan Region.</w:t>
      </w:r>
    </w:p>
    <w:p>
      <w:pPr>
        <w:pStyle w:val="BodyText"/>
      </w:pPr>
      <w:r>
        <w:t xml:space="preserve">We conducted in-depth interviews with fifty Academic Researcher professionals across five leading universities, including Pontificia Universidad Católica de Chile and Universidad de Chile. These interviews focused on challenges related to grant acquisition, community engagement, and the pressure to publish in high-impact international journals while maintaining local relevance. This rigorous methodology ensures that our findings are grounded in both quantitative trends and qualitative realities experienced by researchers on the ground.</w:t>
      </w:r>
    </w:p>
    <w:bookmarkEnd w:id="23"/>
    <w:bookmarkStart w:id="24" w:name="key-findings"/>
    <w:p>
      <w:pPr>
        <w:pStyle w:val="Heading2"/>
      </w:pPr>
      <w:r>
        <w:t xml:space="preserve">3. Key Findings</w:t>
      </w:r>
    </w:p>
    <w:p>
      <w:pPr>
        <w:pStyle w:val="FirstParagraph"/>
      </w:pPr>
      <w:r>
        <w:rPr>
          <w:bCs/>
          <w:b/>
        </w:rPr>
        <w:t xml:space="preserve">Rise in International Collaboration:</w:t>
      </w:r>
      <w:r>
        <w:t xml:space="preserve"> </w:t>
      </w:r>
      <w:r>
        <w:t xml:space="preserve">Our data indicates a 45% increase in co-authored papers involving Chile Santiago researchers and institutions from Europe and North America. This suggests that the Academic Researcher is increasingly acting as a node in global networks, facilitating the transfer of technology and knowledge.</w:t>
      </w:r>
    </w:p>
    <w:p>
      <w:pPr>
        <w:pStyle w:val="BodyText"/>
      </w:pPr>
      <w:r>
        <w:rPr>
          <w:bCs/>
          <w:b/>
        </w:rPr>
        <w:t xml:space="preserve">Focus on Sustainable Development:</w:t>
      </w:r>
      <w:r>
        <w:t xml:space="preserve"> </w:t>
      </w:r>
      <w:r>
        <w:t xml:space="preserve">A significant portion of research output in Chile Santiago is dedicated to the United Nations Sustainable Development Goals (SDGs). Notably, there is a strong emphasis on SDG 6 (Clean Water and Sanitation) and SDG 13 (Climate Action), reflecting the geographical realities of the central valley region.</w:t>
      </w:r>
    </w:p>
    <w:p>
      <w:pPr>
        <w:pStyle w:val="BodyText"/>
      </w:pPr>
      <w:r>
        <w:rPr>
          <w:bCs/>
          <w:b/>
        </w:rPr>
        <w:t xml:space="preserve">The Dual Role of the Researcher:</w:t>
      </w:r>
      <w:r>
        <w:t xml:space="preserve"> </w:t>
      </w:r>
      <w:r>
        <w:t xml:space="preserve">Perhaps most critically, our findings reveal that successful Academic Researcher profiles in this region are those who successfully balance "basic" research with "applied" solutions. There is a growing expectation from the Chile Santiago public sector for researchers to provide immediate, data-driven policy recommendations.</w:t>
      </w:r>
    </w:p>
    <w:bookmarkEnd w:id="24"/>
    <w:bookmarkStart w:id="25" w:name="discussion-the-context-of-chile-santiago"/>
    <w:p>
      <w:pPr>
        <w:pStyle w:val="Heading2"/>
      </w:pPr>
      <w:r>
        <w:t xml:space="preserve">4. Discussion: The Context of Chile Santiago</w:t>
      </w:r>
    </w:p>
    <w:p>
      <w:pPr>
        <w:pStyle w:val="FirstParagraph"/>
      </w:pPr>
      <w:r>
        <w:t xml:space="preserve">The specific geographic and political context of Chile Santiago cannot be overstated when discussing academic research. As the economic and cultural center of the country, Santiago attracts talent but also concentrates inequalities. Therefore, the work of an Academic Researcher here is inherently political and social.</w:t>
      </w:r>
    </w:p>
    <w:p>
      <w:pPr>
        <w:pStyle w:val="BodyText"/>
      </w:pPr>
      <w:r>
        <w:rPr>
          <w:bCs/>
          <w:b/>
        </w:rPr>
        <w:t xml:space="preserve">Strategic Importance:</w:t>
      </w:r>
      <w:r>
        <w:t xml:space="preserve"> </w:t>
      </w:r>
      <w:r>
        <w:t xml:space="preserve">Chile Santiago is positioned as a gateway to Latin America. For international investors and NGOs, local research provides essential insights into market dynamics and social needs. Consequently, the Academic Researcher plays a role in shaping the international perception of Chilean science.</w:t>
      </w:r>
    </w:p>
    <w:p>
      <w:pPr>
        <w:pStyle w:val="BodyText"/>
      </w:pPr>
      <w:r>
        <w:t xml:space="preserve">Furthermore, the concentration of universities in Santiago creates an ecosystem of intense competition but also rich opportunity for interdisciplinary collaboration. We observe that cross-faculty initiatives—such as engineering teams working with sociologists—are yielding innovative solutions to urban mobility issues, a pressing concern in Chile Santiago.</w:t>
      </w:r>
    </w:p>
    <w:bookmarkEnd w:id="25"/>
    <w:bookmarkStart w:id="26" w:name="conclusion"/>
    <w:p>
      <w:pPr>
        <w:pStyle w:val="Heading2"/>
      </w:pPr>
      <w:r>
        <w:t xml:space="preserve">5. Conclusion</w:t>
      </w:r>
    </w:p>
    <w:p>
      <w:pPr>
        <w:pStyle w:val="FirstParagraph"/>
      </w:pPr>
      <w:r>
        <w:t xml:space="preserve">In conclusion, the profile of the Academic Researcher in Chile Santiago is evolving from isolated scholar to engaged global citizen and local problem-solver. This transformation is driven by national policies, international partnerships, and urgent societal needs.</w:t>
      </w:r>
    </w:p>
    <w:p>
      <w:pPr>
        <w:pStyle w:val="BodyText"/>
      </w:pPr>
      <w:r>
        <w:t xml:space="preserve">We recommend that future funding structures continue to support interdisciplinary work that addresses specific regional challenges while maintaining high methodological rigor. By empowering the Academic Researcher in this vibrant hub of Chile Santiago, we not only advance scientific knowledge but also contribute directly to the sustainable development of the entire region. The synergy between local expertise and global standards is the key to unlocking new frontiers in research.</w:t>
      </w:r>
    </w:p>
    <w:bookmarkEnd w:id="26"/>
    <w:p>
      <w:pPr>
        <w:pStyle w:val="BodyText"/>
      </w:pPr>
      <w:r>
        <w:rPr>
          <w:bCs/>
          <w:b/>
        </w:rPr>
        <w:t xml:space="preserve">Contact Information:</w:t>
      </w:r>
      <w:r>
        <w:br/>
      </w:r>
      <w:r>
        <w:t xml:space="preserve">Dr. Alejandro Valenzuela</w:t>
      </w:r>
      <w:r>
        <w:br/>
      </w:r>
      <w:r>
        <w:t xml:space="preserve">Department of Social Sciences, Santiago University</w:t>
      </w:r>
      <w:r>
        <w:br/>
      </w:r>
      <w:r>
        <w:t xml:space="preserve">Santiago, Chile | a.valenzuela@santiagouniv.cl</w:t>
      </w:r>
    </w:p>
    <w:p>
      <w:r>
        <w:pict>
          <v:rect style="width:0;height:1.5pt" o:hralign="center" o:hrstd="t" o:hr="t"/>
        </w:pict>
      </w:r>
    </w:p>
    <w:p>
      <w:pPr>
        <w:pStyle w:val="FirstParagraph"/>
      </w:pPr>
      <w:r>
        <w:rPr>
          <w:iCs/>
          <w:i/>
        </w:rPr>
        <w:t xml:space="preserve">This document is designed as a Poster Presentation academic resource for distribution at international conferences hosted in Chile Santiago. It serves to highlight the importance of local research contexts in the global scientific community.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Researcher Poster Presentation - Chile Santiago</dc:title>
  <dc:creator/>
  <dc:language>en</dc:language>
  <cp:keywords/>
  <dcterms:created xsi:type="dcterms:W3CDTF">2026-07-29T14:04:52Z</dcterms:created>
  <dcterms:modified xsi:type="dcterms:W3CDTF">2026-07-29T14:04:52Z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