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--&gt;</w:t>
      </w:r>
    </w:p>
    <w:bookmarkStart w:id="25" w:name="X3a1fe48faa58b6bcbebe82baf375f83be421f98"/>
    <w:p>
      <w:pPr>
        <w:pStyle w:val="Heading1"/>
      </w:pPr>
      <w:r>
        <w:t xml:space="preserve">The Role and Impact of Actors in Bangladesh, Dhaka: A Performance Art Analysis</w:t>
      </w:r>
    </w:p>
    <w:p>
      <w:pPr>
        <w:pStyle w:val="FirstParagraph"/>
      </w:pPr>
      <w:r>
        <w:rPr>
          <w:bCs/>
          <w:b/>
        </w:rPr>
        <w:t xml:space="preserve">Presented by:</w:t>
      </w:r>
      <w:r>
        <w:t xml:space="preserve"> </w:t>
      </w:r>
      <w:r>
        <w:t xml:space="preserve">Academic Research Group on Performing Arts</w:t>
      </w:r>
    </w:p>
    <w:p>
      <w:pPr>
        <w:pStyle w:val="BodyText"/>
      </w:pPr>
      <w:r>
        <w:rPr>
          <w:bCs/>
          <w:b/>
        </w:rPr>
        <w:t xml:space="preserve">Institution:</w:t>
      </w:r>
      <w:r>
        <w:t xml:space="preserve"> </w:t>
      </w:r>
      <w:r>
        <w:t xml:space="preserve">Department of Cultural Studies, University of Dhaka Contextual Analysis</w:t>
      </w:r>
    </w:p>
    <w:p>
      <w:pPr>
        <w:pStyle w:val="BodyText"/>
      </w:pPr>
      <w:r>
        <w:t xml:space="preserve">The performing arts in Bangladesh, particularly within the capital city of Dhaka, serve as a vibrant mirror to societal changes, political dynamics, and cultural heritage. Central to this artistic expression are actors who bring scripts to life through nuanced performances. This poster presentation aims to explore the multifaceted role of actors in Bangladesh's theater and film industry, with a specific focus on the unique socio-cultural landscape of Dhaka.</w:t>
      </w:r>
    </w:p>
    <w:p>
      <w:pPr>
        <w:pStyle w:val="BodyText"/>
      </w:pPr>
      <w:r>
        <w:t xml:space="preserve">Dhaka, as the epicenter of cultural production in Bangladesh, hosts a diverse range of theatrical groups, commercial cinema productions, and independent art-house films. Actors in this context are not merely performers but also custodians of narrative traditions and agents of social commentary. This document examines their contributions to preserving national identity while adapting to global cinematic influences.</w:t>
      </w:r>
    </w:p>
    <w:bookmarkStart w:id="20" w:name="X14265fc52eb479a4b7ffeb6b5d5dcf8e3cee7d7"/>
    <w:p>
      <w:pPr>
        <w:pStyle w:val="Heading2"/>
      </w:pPr>
      <w:r>
        <w:t xml:space="preserve">The Historical Context of Acting in Dhaka</w:t>
      </w:r>
    </w:p>
    <w:p>
      <w:pPr>
        <w:pStyle w:val="FirstParagraph"/>
      </w:pPr>
      <w:r>
        <w:t xml:space="preserve">The history of acting in Bangladesh is deeply rooted in the nation's struggle for independence and cultural renaissance. In Dhaka, traditional forms such as</w:t>
      </w:r>
      <w:r>
        <w:t xml:space="preserve"> </w:t>
      </w:r>
      <w:r>
        <w:rPr>
          <w:iCs/>
          <w:i/>
        </w:rPr>
        <w:t xml:space="preserve">Jatra</w:t>
      </w:r>
      <w:r>
        <w:t xml:space="preserve"> </w:t>
      </w:r>
      <w:r>
        <w:t xml:space="preserve">(folk theater) have long served as a medium for storytelling and social critique. Over time, modern theater emerged, led by legendary figures like Humayun Faridi and Idris Bokaria, who laid the foundation for contemporary acting techniques.</w:t>
      </w:r>
    </w:p>
    <w:p>
      <w:pPr>
        <w:numPr>
          <w:ilvl w:val="0"/>
          <w:numId w:val="1001"/>
        </w:numPr>
        <w:pStyle w:val="Compact"/>
      </w:pPr>
      <w:r>
        <w:rPr>
          <w:bCs/>
          <w:b/>
        </w:rPr>
        <w:t xml:space="preserve">Folk Roots:</w:t>
      </w:r>
      <w:r>
        <w:t xml:space="preserve"> </w:t>
      </w:r>
      <w:r>
        <w:t xml:space="preserve">Early actors in Dhaka drew from rural folk traditions, incorporating music, dance, and dialogue to engage mass audiences.</w:t>
      </w:r>
    </w:p>
    <w:p>
      <w:pPr>
        <w:numPr>
          <w:ilvl w:val="0"/>
          <w:numId w:val="1001"/>
        </w:numPr>
        <w:pStyle w:val="Compact"/>
      </w:pPr>
      <w:r>
        <w:rPr>
          <w:bCs/>
          <w:b/>
        </w:rPr>
        <w:t xml:space="preserve">National Movement:</w:t>
      </w:r>
      <w:r>
        <w:t xml:space="preserve"> </w:t>
      </w:r>
      <w:r>
        <w:t xml:space="preserve">During the 1971 Liberation War, actors used their platforms to raise awareness and boost morale among citizens.</w:t>
      </w:r>
    </w:p>
    <w:p>
      <w:pPr>
        <w:numPr>
          <w:ilvl w:val="0"/>
          <w:numId w:val="1001"/>
        </w:numPr>
        <w:pStyle w:val="Compact"/>
      </w:pPr>
      <w:r>
        <w:rPr>
          <w:bCs/>
          <w:b/>
        </w:rPr>
        <w:t xml:space="preserve">Modern Theater:</w:t>
      </w:r>
    </w:p>
    <w:bookmarkEnd w:id="20"/>
    <w:bookmarkStart w:id="22" w:name="the-evolution-of-acting-techniques"/>
    <w:p>
      <w:pPr>
        <w:pStyle w:val="Heading2"/>
      </w:pPr>
      <w:r>
        <w:t xml:space="preserve">The Evolution of Acting Techniques</w:t>
      </w:r>
    </w:p>
    <w:p>
      <w:pPr>
        <w:pStyle w:val="FirstParagraph"/>
      </w:pPr>
      <w:r>
        <w:t xml:space="preserve">In contemporary Bangladesh, actors in Dhaka employ a blend of traditional and modern acting methods. While classical training remains respected, many young performers are influenced by global techniques such as Stanislavski's method, Meisner technique, and improvisational theater.</w:t>
      </w:r>
    </w:p>
    <w:p>
      <w:pPr>
        <w:pStyle w:val="BodyText"/>
      </w:pPr>
      <w:r>
        <w:rPr>
          <w:bCs/>
          <w:b/>
        </w:rPr>
        <w:t xml:space="preserve">Key Insight:</w:t>
      </w:r>
      <w:r>
        <w:t xml:space="preserve"> </w:t>
      </w:r>
      <w:r>
        <w:t xml:space="preserve">The fusion of indigenous storytelling with international acting styles has created a unique performance aesthetic in Dhaka's theater scene.</w:t>
      </w:r>
    </w:p>
    <w:bookmarkStart w:id="21" w:name="film-industry-influence"/>
    <w:p>
      <w:pPr>
        <w:pStyle w:val="Heading3"/>
      </w:pPr>
      <w:r>
        <w:t xml:space="preserve">Film Industry Influence</w:t>
      </w:r>
    </w:p>
    <w:p>
      <w:pPr>
        <w:pStyle w:val="FirstParagraph"/>
      </w:pPr>
      <w:r>
        <w:t xml:space="preserve">The rise of commercial cinema in Dhaka has further diversified the skills required of actors. From melodramatic roles in mainstream films to subtle character portrayals in independent productions, actors must navigate varying demands. This versatility is evident in the works of acclaimed Bangladeshi filmmakers like Tareque Masud and Mostofa Sarwar Farooki, whose films often highlight realistic acting styles.</w:t>
      </w:r>
    </w:p>
    <w:bookmarkEnd w:id="21"/>
    <w:bookmarkEnd w:id="22"/>
    <w:bookmarkStart w:id="23" w:name="socio-cultural-impact-of-actors"/>
    <w:p>
      <w:pPr>
        <w:pStyle w:val="Heading2"/>
      </w:pPr>
      <w:r>
        <w:t xml:space="preserve">Socio-Cultural Impact of Actors</w:t>
      </w:r>
    </w:p>
    <w:p>
      <w:pPr>
        <w:pStyle w:val="FirstParagraph"/>
      </w:pPr>
      <w:r>
        <w:t xml:space="preserve">Actors in Dhaka play a crucial role in shaping public discourse. Through their performances, they address issues such as gender inequality, political corruption, and environmental challenges. For instance, several plays produced in Dhaka have sparked nationwide conversations about women's rights and social justice.</w:t>
      </w:r>
    </w:p>
    <w:p>
      <w:pPr>
        <w:numPr>
          <w:ilvl w:val="0"/>
          <w:numId w:val="1002"/>
        </w:numPr>
        <w:pStyle w:val="Compact"/>
      </w:pPr>
      <w:r>
        <w:rPr>
          <w:bCs/>
          <w:b/>
        </w:rPr>
        <w:t xml:space="preserve">Awareness Raising:</w:t>
      </w:r>
      <w:r>
        <w:t xml:space="preserve"> </w:t>
      </w:r>
      <w:r>
        <w:t xml:space="preserve">Theater groups frequently organize outreach programs to educate communities on health, education, and legal rights.</w:t>
      </w:r>
    </w:p>
    <w:p>
      <w:pPr>
        <w:numPr>
          <w:ilvl w:val="0"/>
          <w:numId w:val="1002"/>
        </w:numPr>
        <w:pStyle w:val="Compact"/>
      </w:pPr>
      <w:r>
        <w:rPr>
          <w:bCs/>
          <w:b/>
        </w:rPr>
        <w:t xml:space="preserve">Cultural Preservation:</w:t>
      </w:r>
      <w:r>
        <w:t xml:space="preserve"> </w:t>
      </w:r>
      <w:r>
        <w:t xml:space="preserve">By incorporating local dialects, music, and customs into their performances, actors help preserve Bangladesh's intangible cultural heritage.</w:t>
      </w:r>
    </w:p>
    <w:p>
      <w:pPr>
        <w:numPr>
          <w:ilvl w:val="0"/>
          <w:numId w:val="1002"/>
        </w:numPr>
        <w:pStyle w:val="Compact"/>
      </w:pPr>
      <w:r>
        <w:rPr>
          <w:bCs/>
          <w:b/>
        </w:rPr>
        <w:t xml:space="preserve">Youth Engagement:</w:t>
      </w:r>
      <w:r>
        <w:t xml:space="preserve"> </w:t>
      </w:r>
      <w:r>
        <w:t xml:space="preserve">Many young people are inspired to pursue careers in the arts after witnessing powerful performances by established actors in Dhaka.</w:t>
      </w:r>
    </w:p>
    <w:bookmarkEnd w:id="23"/>
    <w:bookmarkStart w:id="24" w:name="challenges-faced-by-actors"/>
    <w:p>
      <w:pPr>
        <w:pStyle w:val="Heading2"/>
      </w:pPr>
      <w:r>
        <w:t xml:space="preserve">Challenges Faced by Actors</w:t>
      </w:r>
    </w:p>
    <w:p>
      <w:pPr>
        <w:pStyle w:val="FirstParagraph"/>
      </w:pPr>
      <w:r>
        <w:t xml:space="preserve">Despite their significant contributions, actors in Bangladesh face numerous challenges. Limited funding for theater productions, lack of structured training institutions, and societal stigma against certain types of performances hinder professional growth.</w:t>
      </w:r>
    </w:p>
    <w:p>
      <w:pPr>
        <w:numPr>
          <w:ilvl w:val="0"/>
          <w:numId w:val="1003"/>
        </w:numPr>
        <w:pStyle w:val="Compact"/>
      </w:pPr>
      <w:r>
        <w:rPr>
          <w:bCs/>
          <w:b/>
        </w:rPr>
        <w:t xml:space="preserve">Funding Issues:</w:t>
      </w:r>
      <w:r>
        <w:t xml:space="preserve"> </w:t>
      </w:r>
      <w:r>
        <w:t xml:space="preserve">Most theater groups rely on private sponsorships or self-funding due to insufficient government support.</w:t>
      </w:r>
    </w:p>
    <w:p>
      <w:pPr>
        <w:numPr>
          <w:ilvl w:val="0"/>
          <w:numId w:val="1003"/>
        </w:numPr>
        <w:pStyle w:val="Compact"/>
      </w:pPr>
      <w:r>
        <w:rPr>
          <w:bCs/>
          <w:b/>
        </w:rPr>
        <w:t xml:space="preserve">Societal Perception:</w:t>
      </w:r>
      <w:r>
        <w:t xml:space="preserve"> </w:t>
      </w:r>
      <w:r>
        <w:t xml:space="preserve">Acting is sometimes viewed as an unstable career choice, leading to pressure on performers to seek alternative employment.</w:t>
      </w:r>
    </w:p>
    <w:p>
      <w:pPr>
        <w:pStyle w:val="FirstParagraph"/>
      </w:pPr>
      <w:r>
        <w:t xml:space="preserve">Looking ahead, there is immense potential for growth in the acting profession within Bangladesh. Digital platforms provide new avenues for distribution and audience engagement. Additionally, increased collaboration with international artists and festivals can elevate the profile of Bangladeshi actors on a global scale.</w:t>
      </w:r>
    </w:p>
    <w:p>
      <w:pPr>
        <w:pStyle w:val="BodyText"/>
      </w:pPr>
      <w:r>
        <w:rPr>
          <w:bCs/>
          <w:b/>
        </w:rPr>
        <w:t xml:space="preserve">Recommendation:</w:t>
      </w:r>
      <w:r>
        <w:t xml:space="preserve"> </w:t>
      </w:r>
      <w:r>
        <w:t xml:space="preserve">Establish more affordable acting workshops in Dhaka to nurture emerging talent and promote inclusive access to performing arts education.</w:t>
      </w:r>
    </w:p>
    <w:p>
      <w:pPr>
        <w:pStyle w:val="BodyText"/>
      </w:pPr>
      <w:r>
        <w:t xml:space="preserve">In conclusion, actors are indispensable figures in the cultural fabric of Bangladesh, particularly in Dhaka. Their ability to adapt traditional forms while embracing modern influences ensures that performing arts remain relevant and impactful. By addressing systemic challenges and fostering greater institutional support, we can empower actors to continue contributing meaningfully to society through their craft.</w:t>
      </w:r>
    </w:p>
    <w:p>
      <w:pPr>
        <w:pStyle w:val="BodyText"/>
      </w:pPr>
      <w:r>
        <w:t xml:space="preserve">© 2023 Academic Research Group on Performing Arts | All Rights Reserved</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2026-07-29T14:06:40Z</dcterms:created>
  <dcterms:modified xsi:type="dcterms:W3CDTF">2026-07-29T14:06:40Z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