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20" w:name="Xfe454aaafbf9e3b3231b561aa01c1614e10c4a2"/>
    <w:p>
      <w:pPr>
        <w:pStyle w:val="Heading1"/>
      </w:pPr>
      <w:r>
        <w:t xml:space="preserve">The Embodiment of Memory: The Role and Responsibility of the Actor in Israel-Jerusalem</w:t>
      </w:r>
    </w:p>
    <w:p>
      <w:pPr>
        <w:pStyle w:val="FirstParagraph"/>
      </w:pPr>
      <w:r>
        <w:t xml:space="preserve">Presented at the International Symposium on Performing Arts and Cultural Heritage</w:t>
      </w:r>
      <w:r>
        <w:br/>
      </w:r>
      <w:r>
        <w:rPr>
          <w:bCs/>
          <w:b/>
        </w:rPr>
        <w:t xml:space="preserve">Jerusalem, Israel</w:t>
      </w:r>
    </w:p>
    <w:bookmarkEnd w:id="20"/>
    <w:bookmarkStart w:id="21" w:name="abstract"/>
    <w:p>
      <w:pPr>
        <w:pStyle w:val="Heading2"/>
      </w:pPr>
      <w:r>
        <w:t xml:space="preserve">Abstract</w:t>
      </w:r>
    </w:p>
    <w:p>
      <w:pPr>
        <w:pStyle w:val="FirstParagraph"/>
      </w:pPr>
      <w:r>
        <w:t xml:space="preserve">This poster presentation explores the complex intersection of artistic performance, historical memory, and political reality through the lens of the contemporary actor operating within Jerusalem, Israel. The city serves not merely as a backdrop for theatrical production but as an active participant in the narrative construction. This study analyzes how actors navigate the sensitive socio-political landscape of Jerusalem to embody stories that range from ancient religious texts to modern geopolitical conflicts. By examining case studies from local Israeli theaters and international productions set in the Holy City, this paper argues that the actor functions as a mediator of truth, negotiating between artistic freedom and communal responsibility in one of the world’s most contested urban environments.</w:t>
      </w:r>
    </w:p>
    <w:bookmarkEnd w:id="21"/>
    <w:bookmarkStart w:id="22" w:name="introduction-jerusalem-as-stage"/>
    <w:p>
      <w:pPr>
        <w:pStyle w:val="Heading2"/>
      </w:pPr>
      <w:r>
        <w:t xml:space="preserve">Introduction: Jerusalem as Stage</w:t>
      </w:r>
    </w:p>
    <w:p>
      <w:pPr>
        <w:pStyle w:val="FirstParagraph"/>
      </w:pPr>
      <w:r>
        <w:t xml:space="preserve">Jerusalem is unique among global cities for its density of historical layers and the intensity with which those layers are lived. For the actor, performing in Israel-Jerusalem presents a distinct challenge: every performance occurs within sight of sites that carry profound significance for billions of people worldwide. The stone streets, the ancient walls, and the diverse neighborhoods create an atmosphere where history is palpable.</w:t>
      </w:r>
    </w:p>
    <w:p>
      <w:pPr>
        <w:pStyle w:val="BodyText"/>
      </w:pPr>
      <w:r>
        <w:t xml:space="preserve">The objective of this research is to define the specific role of the actor in this context. Unlike actors in neutral cultural centers, those working in Israel-Jerusalem must contend with a public that views performance through a deeply personal and often political filter. The actor is not just interpreting a script; they are engaging with the collective psyche of a city divided by history yet united by its ancient roots.</w:t>
      </w:r>
    </w:p>
    <w:bookmarkEnd w:id="22"/>
    <w:bookmarkStart w:id="23" w:name="the-actor-as-mediator"/>
    <w:p>
      <w:pPr>
        <w:pStyle w:val="Heading2"/>
      </w:pPr>
      <w:r>
        <w:t xml:space="preserve">The Actor as Mediator</w:t>
      </w:r>
    </w:p>
    <w:p>
      <w:pPr>
        <w:pStyle w:val="FirstParagraph"/>
      </w:pPr>
      <w:r>
        <w:t xml:space="preserve">In the context of Israel-Jerusalem, the actor assumes three primary roles:</w:t>
      </w:r>
    </w:p>
    <w:p>
      <w:pPr>
        <w:numPr>
          <w:ilvl w:val="0"/>
          <w:numId w:val="1001"/>
        </w:numPr>
        <w:pStyle w:val="Compact"/>
      </w:pPr>
      <w:r>
        <w:rPr>
          <w:bCs/>
          <w:b/>
        </w:rPr>
        <w:t xml:space="preserve">The Historian’s Interpreter:</w:t>
      </w:r>
      <w:r>
        <w:t xml:space="preserve"> </w:t>
      </w:r>
      <w:r>
        <w:t xml:space="preserve">Many productions in Jerusalem draw from biblical or historical narratives. The actor must embody figures that are literal ancestors or symbolic pillars of the community. This requires a deep understanding of theology, history, and linguistics to avoid misrepresentation while maintaining artistic integrity.</w:t>
      </w:r>
    </w:p>
    <w:p>
      <w:pPr>
        <w:numPr>
          <w:ilvl w:val="0"/>
          <w:numId w:val="1001"/>
        </w:numPr>
        <w:pStyle w:val="Compact"/>
      </w:pPr>
      <w:r>
        <w:rPr>
          <w:bCs/>
          <w:b/>
        </w:rPr>
        <w:t xml:space="preserve">The Witness to Conflict:</w:t>
      </w:r>
      <w:r>
        <w:t xml:space="preserve"> </w:t>
      </w:r>
      <w:r>
        <w:t xml:space="preserve">Contemporary Israeli theater frequently addresses the ongoing conflict and social divisions within Israel-Jerusalem. Here, the actor’s body becomes a site of protest or reconciliation. Through physical performance and vocal delivery, actors expose the human cost of political decisions, forcing audiences to confront uncomfortable realities.</w:t>
      </w:r>
    </w:p>
    <w:p>
      <w:pPr>
        <w:numPr>
          <w:ilvl w:val="0"/>
          <w:numId w:val="1001"/>
        </w:numPr>
        <w:pStyle w:val="Compact"/>
      </w:pPr>
      <w:r>
        <w:rPr>
          <w:bCs/>
          <w:b/>
        </w:rPr>
        <w:t xml:space="preserve">The Bridge Builder:</w:t>
      </w:r>
      <w:r>
        <w:t xml:space="preserve"> </w:t>
      </w:r>
      <w:r>
        <w:t xml:space="preserve">In a city characterized by segregation between communities (Jewish and Arab), theater often serves as one of the few shared spaces. Actors working in bilingual or co-produced plays in Israel-Jerusalem act as bridges, demonstrating that empathy can transcend ideological boundaries.</w:t>
      </w:r>
    </w:p>
    <w:bookmarkEnd w:id="23"/>
    <w:bookmarkStart w:id="24" w:name="methodology-and-case-studies"/>
    <w:p>
      <w:pPr>
        <w:pStyle w:val="Heading2"/>
      </w:pPr>
      <w:r>
        <w:t xml:space="preserve">Methodology and Case Studies</w:t>
      </w:r>
    </w:p>
    <w:p>
      <w:pPr>
        <w:pStyle w:val="FirstParagraph"/>
      </w:pPr>
      <w:r>
        <w:t xml:space="preserve">This presentation utilizes a qualitative approach, combining actor interviews with performance analysis. We examined three key productions staged in recent years in Israel-Jerusalem:</w:t>
      </w:r>
    </w:p>
    <w:p>
      <w:pPr>
        <w:pStyle w:val="BodyText"/>
      </w:pPr>
      <w:r>
        <w:rPr>
          <w:bCs/>
          <w:b/>
        </w:rPr>
        <w:t xml:space="preserve">Case Study 1: The Haifa-Jerusalem Co-Production</w:t>
      </w:r>
      <w:r>
        <w:br/>
      </w:r>
      <w:r>
        <w:t xml:space="preserve">An experimental theater piece that utilized the public squares of Jerusalem to perform site-specific interventions. Actors interacted with pedestrians, blurring the line between performer and audience, highlighting the fluidity of identity in a multi-ethnic society.</w:t>
      </w:r>
    </w:p>
    <w:p>
      <w:pPr>
        <w:pStyle w:val="BodyText"/>
      </w:pPr>
      <w:r>
        <w:rPr>
          <w:bCs/>
          <w:b/>
        </w:rPr>
        <w:t xml:space="preserve">Case Study 2: Biblical Reimagining</w:t>
      </w:r>
      <w:r>
        <w:br/>
      </w:r>
      <w:r>
        <w:t xml:space="preserve">A modern adaptation of an Old Testament narrative performed in a historic courtyard. The analysis focuses on how actors used minimal staging to leverage the inherent power of the Jerusalem setting, allowing the city itself to provide context and gravity.</w:t>
      </w:r>
    </w:p>
    <w:p>
      <w:pPr>
        <w:pStyle w:val="BodyText"/>
      </w:pPr>
      <w:r>
        <w:rPr>
          <w:bCs/>
          <w:b/>
        </w:rPr>
        <w:t xml:space="preserve">Case Study 3: Voices from the Separation Wall</w:t>
      </w:r>
      <w:r>
        <w:br/>
      </w:r>
      <w:r>
        <w:t xml:space="preserve">A documentary theater project where actors portrayed real-life testimonies of residents living near separation barriers in Israel-Jerusalem. The method relied on verbatim theatre techniques, ensuring that the actor’s role was strictly one of amplification rather than invention.</w:t>
      </w:r>
    </w:p>
    <w:bookmarkEnd w:id="24"/>
    <w:bookmarkStart w:id="25" w:name="discussion-ethics-and-artistry"/>
    <w:p>
      <w:pPr>
        <w:pStyle w:val="Heading2"/>
      </w:pPr>
      <w:r>
        <w:t xml:space="preserve">Discussion: Ethics and Artistry</w:t>
      </w:r>
    </w:p>
    <w:p>
      <w:pPr>
        <w:pStyle w:val="FirstParagraph"/>
      </w:pPr>
      <w:r>
        <w:t xml:space="preserve">The central tension for the actor in Israel-Jerusalem lies between artistic license and ethical responsibility. When portraying sensitive subjects, actors often face criticism from various community groups who feel their narratives are being distorted. This study finds that successful actors in this region develop a heightened sense of situational awareness.</w:t>
      </w:r>
    </w:p>
    <w:p>
      <w:pPr>
        <w:pStyle w:val="BodyText"/>
      </w:pPr>
      <w:r>
        <w:t xml:space="preserve">Furthermore, the physical environment of Jerusalem impacts performance technique. The heat, the noise, and the unpredictability of outdoor performances require actors to possess exceptional stamina and adaptability. The "actor" here is not just a mental craftsman but a resilient physical performer who must maintain focus amidst chaos.</w:t>
      </w:r>
    </w:p>
    <w:p>
      <w:pPr>
        <w:pStyle w:val="BodyText"/>
      </w:pPr>
      <w:r>
        <w:t xml:space="preserve">We also discuss the impact of tourism in Israel-Jerusalem. Many actors perform for international audiences who may lack contextual knowledge. This creates a duty of education, where the actor must balance entertainment with informative depth, ensuring that cultural nuances are not lost in translation.</w:t>
      </w:r>
    </w:p>
    <w:bookmarkEnd w:id="25"/>
    <w:bookmarkStart w:id="26" w:name="conclusion"/>
    <w:p>
      <w:pPr>
        <w:pStyle w:val="Heading2"/>
      </w:pPr>
      <w:r>
        <w:t xml:space="preserve">Conclusion</w:t>
      </w:r>
    </w:p>
    <w:p>
      <w:pPr>
        <w:pStyle w:val="FirstParagraph"/>
      </w:pPr>
      <w:r>
        <w:t xml:space="preserve">The actor in Israel-Jerusalem operates at a crossroads of profound historical and contemporary significance. They are tasked with embodying the joys, sorrows, and contradictions of a city that defines itself through memory. This presentation concludes that the value of performance in this region extends far beyond aesthetics; it is a vital component of social dialogue.</w:t>
      </w:r>
    </w:p>
    <w:p>
      <w:pPr>
        <w:pStyle w:val="BodyText"/>
      </w:pPr>
      <w:r>
        <w:t xml:space="preserve">Future research should focus on digital media’s role in extending these performances beyond physical borders, allowing the work of actors in Israel-Jerusalem to reach global audiences and foster international understanding. By recognizing the unique pressures and potentials of this setting, we can better appreciate the actor as a crucial agent of cultural continuity and change.</w:t>
      </w:r>
    </w:p>
    <w:bookmarkEnd w:id="26"/>
    <w:bookmarkStart w:id="27" w:name="select-references"/>
    <w:p>
      <w:pPr>
        <w:pStyle w:val="Heading2"/>
      </w:pPr>
      <w:r>
        <w:t xml:space="preserve">Select References</w:t>
      </w:r>
    </w:p>
    <w:p>
      <w:pPr>
        <w:numPr>
          <w:ilvl w:val="0"/>
          <w:numId w:val="1002"/>
        </w:numPr>
        <w:pStyle w:val="Compact"/>
      </w:pPr>
      <w:r>
        <w:t xml:space="preserve">Bergman, E. (2018). *Theater in the Holy Land: Politics and Performance*. Jerusalem University Press.</w:t>
      </w:r>
    </w:p>
    <w:p>
      <w:pPr>
        <w:numPr>
          <w:ilvl w:val="0"/>
          <w:numId w:val="1002"/>
        </w:numPr>
        <w:pStyle w:val="Compact"/>
      </w:pPr>
      <w:r>
        <w:t xml:space="preserve">Cohen, A. (2020). "Body Memory and Urban Space." *Journal of Israeli Contemporary History*, 15(3), 45-67.</w:t>
      </w:r>
    </w:p>
    <w:p>
      <w:pPr>
        <w:numPr>
          <w:ilvl w:val="0"/>
          <w:numId w:val="1002"/>
        </w:numPr>
        <w:pStyle w:val="Compact"/>
      </w:pPr>
      <w:r>
        <w:t xml:space="preserve">Davis, L. (2019). *Performing Conflict: Drama in Divided Cities*. London: Routledge.</w:t>
      </w:r>
    </w:p>
    <w:p>
      <w:pPr>
        <w:numPr>
          <w:ilvl w:val="0"/>
          <w:numId w:val="1002"/>
        </w:numPr>
        <w:pStyle w:val="Compact"/>
      </w:pPr>
      <w:r>
        <w:t xml:space="preserve">Kleinman, S. (2021). "The Ethics of Representation in Verbatim Theatre." *International Journal of Performance Studies*, 8(1), 112-130.</w:t>
      </w:r>
    </w:p>
    <w:bookmarkEnd w:id="27"/>
    <w:p>
      <w:pPr>
        <w:pStyle w:val="FirstParagraph"/>
      </w:pPr>
      <w:r>
        <w:t xml:space="preserve">© 2023 Academic Poster Presentation Series. All Rights Reserved.</w:t>
      </w:r>
    </w:p>
    <w:p>
      <w:pPr>
        <w:pStyle w:val="BodyText"/>
      </w:pPr>
      <w:r>
        <w:rPr>
          <w:iCs/>
          <w:i/>
        </w:rPr>
        <w:t xml:space="preserve">Contact for further inquiry regarding the Actor in Israel-Jerusalem research project.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Holy City: Academic Poster Presentation</dc:title>
  <dc:creator/>
  <dc:language>en</dc:language>
  <cp:keywords/>
  <dcterms:created xsi:type="dcterms:W3CDTF">2026-07-29T13:37:32Z</dcterms:created>
  <dcterms:modified xsi:type="dcterms:W3CDTF">2026-07-29T13:37:32Z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