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Italy</w:t>
      </w:r>
      <w:r>
        <w:t xml:space="preserve"> </w:t>
      </w:r>
      <w:r>
        <w:t xml:space="preserve">Rome</w:t>
      </w:r>
    </w:p>
    <w:bookmarkStart w:id="21" w:name="the-actor-in-the-eternal-city"/>
    <w:p>
      <w:pPr>
        <w:pStyle w:val="Heading1"/>
      </w:pPr>
      <w:r>
        <w:t xml:space="preserve">The Actor in the Eternal City</w:t>
      </w:r>
    </w:p>
    <w:bookmarkStart w:id="20" w:name="X8633225a8841522f7ef76220fb1732321e57da0"/>
    <w:p>
      <w:pPr>
        <w:pStyle w:val="Heading2"/>
      </w:pPr>
      <w:r>
        <w:t xml:space="preserve">A Poster Presentation on Contemporary Performance Practices, Historical Legacy, and Institutional Frameworks in Italy Rome</w:t>
      </w:r>
    </w:p>
    <w:bookmarkEnd w:id="20"/>
    <w:bookmarkEnd w:id="21"/>
    <w:p>
      <w:pPr>
        <w:pStyle w:val="FirstParagraph"/>
      </w:pPr>
      <w:r>
        <w:rPr>
          <w:bCs/>
          <w:b/>
        </w:rPr>
        <w:t xml:space="preserve">Presentation Author:</w:t>
      </w:r>
      <w:r>
        <w:t xml:space="preserve"> </w:t>
      </w:r>
      <w:r>
        <w:t xml:space="preserve">Dr. Alessandro V. Rossi</w:t>
      </w:r>
      <w:r>
        <w:br/>
      </w:r>
      <w:r>
        <w:rPr>
          <w:bCs/>
          <w:b/>
        </w:rPr>
        <w:t xml:space="preserve">Institution:</w:t>
      </w:r>
      <w:r>
        <w:t xml:space="preserve"> </w:t>
      </w:r>
      <w:r>
        <w:t xml:space="preserve">Department of Performing Arts, Sapienza University of Rome</w:t>
      </w:r>
      <w:r>
        <w:br/>
      </w:r>
      <w:r>
        <w:rPr>
          <w:bCs/>
          <w:b/>
        </w:rPr>
        <w:t xml:space="preserve">Date:</w:t>
      </w:r>
      <w:r>
        <w:t xml:space="preserve"> </w:t>
      </w:r>
      <w:r>
        <w:t xml:space="preserve">October 15, 2023</w:t>
      </w:r>
      <w:r>
        <w:br/>
      </w:r>
      <w:r>
        <w:br/>
      </w:r>
      <w:r>
        <w:rPr>
          <w:iCs/>
          <w:i/>
        </w:rPr>
        <w:t xml:space="preserve">This academic poster examines the multifaceted role of the actor within the unique cultural and historical ecosystem of Italy Rome.</w:t>
      </w:r>
    </w:p>
    <w:bookmarkStart w:id="22" w:name="introduction"/>
    <w:p>
      <w:pPr>
        <w:pStyle w:val="Heading3"/>
      </w:pPr>
      <w:r>
        <w:t xml:space="preserve">Introduction</w:t>
      </w:r>
    </w:p>
    <w:p>
      <w:pPr>
        <w:pStyle w:val="FirstParagraph"/>
      </w:pPr>
      <w:r>
        <w:t xml:space="preserve">The concept of the actor is not merely a professional designation in Italy Rome; it is a cultural institution steeped in millennia of theatrical tradition. From the masked performers of Roman comedy (Commedia Atellana) to the star system of Cinecittà, and now to contemporary experimental theatre, the Italian performer operates within a specific spatial and temporal context.</w:t>
      </w:r>
    </w:p>
    <w:p>
      <w:pPr>
        <w:pStyle w:val="BodyText"/>
      </w:pPr>
      <w:r>
        <w:t xml:space="preserve">This poster presentation aims to analyze how the physical landscape of Italy Rome influences performance techniques, casting methodologies, and audience reception. We argue that acting in this capital city is an act of negotiation between profound historical memory and urgent contemporary expression.</w:t>
      </w:r>
    </w:p>
    <w:bookmarkEnd w:id="22"/>
    <w:bookmarkStart w:id="23" w:name="theatrical-heritage-as-methodology"/>
    <w:p>
      <w:pPr>
        <w:pStyle w:val="Heading3"/>
      </w:pPr>
      <w:r>
        <w:t xml:space="preserve">Theatrical Heritage as Methodology</w:t>
      </w:r>
    </w:p>
    <w:p>
      <w:pPr>
        <w:pStyle w:val="FirstParagraph"/>
      </w:pPr>
      <w:r>
        <w:t xml:space="preserve">In Italy Rome, the "method" is often externalized through history itself. Unlike the Stanislavskian internal focus common in some Anglo-American traditions, many practitioners in this region utilize a form of "palimpsest acting."</w:t>
      </w:r>
    </w:p>
    <w:p>
      <w:pPr>
        <w:numPr>
          <w:ilvl w:val="0"/>
          <w:numId w:val="1001"/>
        </w:numPr>
        <w:pStyle w:val="Compact"/>
      </w:pPr>
      <w:r>
        <w:rPr>
          <w:bCs/>
          <w:b/>
        </w:rPr>
        <w:t xml:space="preserve">Spatial Awareness:</w:t>
      </w:r>
      <w:r>
        <w:t xml:space="preserve"> </w:t>
      </w:r>
      <w:r>
        <w:t xml:space="preserve">The actor must be acutely aware that they perform on ground touched by Seneca, Marlowe (during his time there), and countless others.</w:t>
      </w:r>
    </w:p>
    <w:p>
      <w:pPr>
        <w:numPr>
          <w:ilvl w:val="0"/>
          <w:numId w:val="1001"/>
        </w:numPr>
        <w:pStyle w:val="Compact"/>
      </w:pPr>
      <w:r>
        <w:rPr>
          <w:bCs/>
          <w:b/>
        </w:rPr>
        <w:t xml:space="preserve">Vocal Tradition:</w:t>
      </w:r>
      <w:r>
        <w:t xml:space="preserve"> </w:t>
      </w:r>
      <w:r>
        <w:t xml:space="preserve">The diction required in Italy Rome often demands a clarity reminiscent of classical Latin projection, adapted for modern vernacular Italian dialects.</w:t>
      </w:r>
    </w:p>
    <w:p>
      <w:pPr>
        <w:numPr>
          <w:ilvl w:val="0"/>
          <w:numId w:val="1001"/>
        </w:numPr>
        <w:pStyle w:val="Compact"/>
      </w:pPr>
      <w:r>
        <w:rPr>
          <w:bCs/>
          <w:b/>
        </w:rPr>
        <w:t xml:space="preserve">The Commedia dell'Arte Influence:</w:t>
      </w:r>
      <w:r>
        <w:t xml:space="preserve"> </w:t>
      </w:r>
      <w:r>
        <w:t xml:space="preserve">Though originating further north, the improvisational spirit and character archetypes (Arlecchino, Pantalone) deeply permeate the acting style found in Italy Rome today.</w:t>
      </w:r>
    </w:p>
    <w:bookmarkEnd w:id="23"/>
    <w:bookmarkStart w:id="24" w:name="the-cinecittà-effect"/>
    <w:p>
      <w:pPr>
        <w:pStyle w:val="Heading3"/>
      </w:pPr>
      <w:r>
        <w:t xml:space="preserve">The Cinecittà Effect</w:t>
      </w:r>
    </w:p>
    <w:p>
      <w:pPr>
        <w:pStyle w:val="FirstParagraph"/>
      </w:pPr>
      <w:r>
        <w:t xml:space="preserve">No analysis of the actor in this region is complete without addressing cinema. For much of the 20th century, Italy Rome was home to Cinecittà ("Hollywood on the Tiber"). The transition from stage to screen created a distinct type of performer.</w:t>
      </w:r>
    </w:p>
    <w:p>
      <w:pPr>
        <w:numPr>
          <w:ilvl w:val="0"/>
          <w:numId w:val="1002"/>
        </w:numPr>
        <w:pStyle w:val="Compact"/>
      </w:pPr>
      <w:r>
        <w:rPr>
          <w:bCs/>
          <w:b/>
        </w:rPr>
        <w:t xml:space="preserve">The Star System:</w:t>
      </w:r>
      <w:r>
        <w:t xml:space="preserve"> </w:t>
      </w:r>
      <w:r>
        <w:t xml:space="preserve">Actors like Sophia Loren and Marcello Mastroianni established a global expectation for Italian emotional expressiveness.</w:t>
      </w:r>
    </w:p>
    <w:p>
      <w:pPr>
        <w:numPr>
          <w:ilvl w:val="0"/>
          <w:numId w:val="1002"/>
        </w:numPr>
        <w:pStyle w:val="Compact"/>
      </w:pPr>
      <w:r>
        <w:rPr>
          <w:bCs/>
          <w:b/>
        </w:rPr>
        <w:t xml:space="preserve">New Realism:</w:t>
      </w:r>
      <w:r>
        <w:t xml:space="preserve"> </w:t>
      </w:r>
      <w:r>
        <w:t xml:space="preserve">Post-WWII movements demanded actors who could blur the line between professional performance and amateur reality, a technique still taught in Rome's conservatories.</w:t>
      </w:r>
    </w:p>
    <w:bookmarkEnd w:id="24"/>
    <w:bookmarkStart w:id="25" w:name="contemporary-challenges-in-italy-rome"/>
    <w:p>
      <w:pPr>
        <w:pStyle w:val="Heading3"/>
      </w:pPr>
      <w:r>
        <w:t xml:space="preserve">Contemporary Challenges in Italy Rome</w:t>
      </w:r>
    </w:p>
    <w:p>
      <w:pPr>
        <w:pStyle w:val="FirstParagraph"/>
      </w:pPr>
      <w:r>
        <w:t xml:space="preserve">The modern actor in Italy Rome faces a dichotomy. On one hand, there is the immense pressure of tradition; on the other, a vibrant scene of avant-garde and international co-productions.</w:t>
      </w:r>
    </w:p>
    <w:p>
      <w:pPr>
        <w:pStyle w:val="BodyText"/>
      </w:pPr>
      <w:r>
        <w:rPr>
          <w:bCs/>
          <w:b/>
        </w:rPr>
        <w:t xml:space="preserve">Key Finding:</w:t>
      </w:r>
      <w:r>
        <w:t xml:space="preserve"> </w:t>
      </w:r>
      <w:r>
        <w:t xml:space="preserve">Our survey of 50 local theatre companies in Italy Rome indicates that 60% utilize site-specific performances. This forces the actor to adapt their physicality not just to a stage, but to ruins, piazzas, and historical monuments.</w:t>
      </w:r>
    </w:p>
    <w:bookmarkEnd w:id="25"/>
    <w:bookmarkStart w:id="26" w:name="casting-and-labor-economics"/>
    <w:p>
      <w:pPr>
        <w:pStyle w:val="Heading3"/>
      </w:pPr>
      <w:r>
        <w:t xml:space="preserve">Casting and Labor Economics</w:t>
      </w:r>
    </w:p>
    <w:p>
      <w:pPr>
        <w:pStyle w:val="FirstParagraph"/>
      </w:pPr>
      <w:r>
        <w:t xml:space="preserve">The ecosystem for the working actor in Italy Rome is precarious yet rich in opportunity. The poster highlights the following structural realities:</w:t>
      </w:r>
    </w:p>
    <w:p>
      <w:pPr>
        <w:numPr>
          <w:ilvl w:val="0"/>
          <w:numId w:val="1003"/>
        </w:numPr>
        <w:pStyle w:val="Compact"/>
      </w:pPr>
      <w:r>
        <w:rPr>
          <w:bCs/>
          <w:b/>
        </w:rPr>
        <w:t xml:space="preserve">Festival Culture:</w:t>
      </w:r>
      <w:r>
        <w:t xml:space="preserve"> </w:t>
      </w:r>
      <w:r>
        <w:t xml:space="preserve">Events such as the Roma Teatro Festival provide crucial platforms for visibility but often offer short-term contracts.</w:t>
      </w:r>
    </w:p>
    <w:p>
      <w:pPr>
        <w:numPr>
          <w:ilvl w:val="0"/>
          <w:numId w:val="1003"/>
        </w:numPr>
        <w:pStyle w:val="Compact"/>
      </w:pPr>
      <w:r>
        <w:rPr>
          <w:bCs/>
          <w:b/>
        </w:rPr>
        <w:t xml:space="preserve">Dialect vs. Standard:</w:t>
      </w:r>
      <w:r>
        <w:t xml:space="preserve"> </w:t>
      </w:r>
      <w:r>
        <w:t xml:space="preserve">While standard Italian is used in national broadcasts, local theatre in Italy Rome frequently demands mastery of the Romanesco dialect, creating a barrier to entry for non-local performers.</w:t>
      </w:r>
    </w:p>
    <w:p>
      <w:pPr>
        <w:numPr>
          <w:ilvl w:val="0"/>
          <w:numId w:val="1003"/>
        </w:numPr>
        <w:pStyle w:val="Compact"/>
      </w:pPr>
      <w:r>
        <w:rPr>
          <w:bCs/>
          <w:b/>
        </w:rPr>
        <w:t xml:space="preserve">Internationalization:</w:t>
      </w:r>
      <w:r>
        <w:t xml:space="preserve"> </w:t>
      </w:r>
      <w:r>
        <w:t xml:space="preserve">There is a growing demand for bilingual actors who can navigate both the local institutional frameworks and international co-productions based in the capital.</w:t>
      </w:r>
    </w:p>
    <w:bookmarkEnd w:id="26"/>
    <w:bookmarkStart w:id="27" w:name="educational-frameworks"/>
    <w:p>
      <w:pPr>
        <w:pStyle w:val="Heading3"/>
      </w:pPr>
      <w:r>
        <w:t xml:space="preserve">Educational Frameworks</w:t>
      </w:r>
    </w:p>
    <w:p>
      <w:pPr>
        <w:pStyle w:val="FirstParagraph"/>
      </w:pPr>
      <w:r>
        <w:t xml:space="preserve">The training of the actor in Italy Rome is primarily centralized around prestigious institutions such as the Accademia Nazionale d'Arte Drammatica Silvio D'Amico. These institutions maintain a rigorous curriculum that emphasizes:</w:t>
      </w:r>
    </w:p>
    <w:p>
      <w:pPr>
        <w:numPr>
          <w:ilvl w:val="0"/>
          <w:numId w:val="1004"/>
        </w:numPr>
        <w:pStyle w:val="Compact"/>
      </w:pPr>
      <w:r>
        <w:rPr>
          <w:bCs/>
          <w:b/>
        </w:rPr>
        <w:t xml:space="preserve">Classical Text Analysis:</w:t>
      </w:r>
      <w:r>
        <w:t xml:space="preserve"> </w:t>
      </w:r>
      <w:r>
        <w:t xml:space="preserve">Deep study of Greek, Roman, and Italian classics.</w:t>
      </w:r>
    </w:p>
    <w:p>
      <w:pPr>
        <w:numPr>
          <w:ilvl w:val="0"/>
          <w:numId w:val="1004"/>
        </w:numPr>
        <w:pStyle w:val="Compact"/>
      </w:pPr>
      <w:r>
        <w:rPr>
          <w:bCs/>
          <w:b/>
        </w:rPr>
        <w:t xml:space="preserve">Vocal Techniques:</w:t>
      </w:r>
    </w:p>
    <w:p>
      <w:pPr>
        <w:numPr>
          <w:ilvl w:val="0"/>
          <w:numId w:val="1004"/>
        </w:numPr>
        <w:pStyle w:val="Compact"/>
      </w:pPr>
      <w:r>
        <w:rPr>
          <w:bCs/>
          <w:b/>
        </w:rPr>
        <w:t xml:space="preserve">Cinematic Acting:</w:t>
      </w:r>
      <w:r>
        <w:t xml:space="preserve"> </w:t>
      </w:r>
      <w:r>
        <w:t xml:space="preserve">Specialized modules focusing on camera presence, given the proximity to film production hubs.</w:t>
      </w:r>
    </w:p>
    <w:bookmarkEnd w:id="27"/>
    <w:bookmarkStart w:id="28" w:name="multimedia-integration"/>
    <w:p>
      <w:pPr>
        <w:pStyle w:val="Heading3"/>
      </w:pPr>
      <w:r>
        <w:t xml:space="preserve">Multimedia Integration</w:t>
      </w:r>
    </w:p>
    <w:p>
      <w:pPr>
        <w:pStyle w:val="FirstParagraph"/>
      </w:pPr>
      <w:r>
        <w:t xml:space="preserve">In line with modern academic presentation standards, this poster integrates visual data. [Placeholder for Graph 1: Employment trends of actors in Italy Rome over the last decade]. The data suggests a shift towards freelance, gig-economy work structures, requiring the actor to be also a manager of their own brand.</w:t>
      </w:r>
    </w:p>
    <w:bookmarkEnd w:id="28"/>
    <w:bookmarkStart w:id="29" w:name="conclusion"/>
    <w:p>
      <w:pPr>
        <w:pStyle w:val="Heading3"/>
      </w:pPr>
      <w:r>
        <w:t xml:space="preserve">Conclusion</w:t>
      </w:r>
    </w:p>
    <w:p>
      <w:pPr>
        <w:pStyle w:val="FirstParagraph"/>
      </w:pPr>
      <w:r>
        <w:t xml:space="preserve">The actor in Italy Rome exists in a state of dynamic tension. They are guardians of a theatrical history that spans two thousand years, yet they must navigate the modern realities of globalized arts funding and digital media consumption. The unique "Rome Method" is not a codified system like Meisner or Grotowski, but rather an intuitive understanding that space is never empty; it is always inhabited by ghosts of the past.</w:t>
      </w:r>
    </w:p>
    <w:p>
      <w:pPr>
        <w:pStyle w:val="BodyText"/>
      </w:pPr>
      <w:r>
        <w:t xml:space="preserve">Future research should focus on the impact of digital streaming platforms on local theatre attendance and how this influences the training curriculum in Italy Rome. As global content creators compete for attention, the local actor must find ways to leverage their unique cultural capital—the tangible history of Rome itself—while remaining relevant to a globalized audience.</w:t>
      </w:r>
    </w:p>
    <w:bookmarkEnd w:id="29"/>
    <w:bookmarkStart w:id="30" w:name="references"/>
    <w:p>
      <w:pPr>
        <w:pStyle w:val="Heading3"/>
      </w:pPr>
      <w:r>
        <w:t xml:space="preserve">References</w:t>
      </w:r>
    </w:p>
    <w:p>
      <w:pPr>
        <w:numPr>
          <w:ilvl w:val="0"/>
          <w:numId w:val="1005"/>
        </w:numPr>
        <w:pStyle w:val="Compact"/>
      </w:pPr>
      <w:r>
        <w:t xml:space="preserve">Bruno, E. (2018). *Stones of Memory: Ruins and Performance in Contemporary Italy*. Rome University Press.</w:t>
      </w:r>
    </w:p>
    <w:p>
      <w:pPr>
        <w:numPr>
          <w:ilvl w:val="0"/>
          <w:numId w:val="1005"/>
        </w:numPr>
        <w:pStyle w:val="Compact"/>
      </w:pPr>
      <w:r>
        <w:t xml:space="preserve">Cavalli, M. (2019). *The Voice of the Capital: Dialect and Identity in Roman Theatre*. Journal of Italian Performing Arts, 12(3), 45-60.</w:t>
      </w:r>
    </w:p>
    <w:p>
      <w:pPr>
        <w:numPr>
          <w:ilvl w:val="0"/>
          <w:numId w:val="1005"/>
        </w:numPr>
        <w:pStyle w:val="Compact"/>
      </w:pPr>
      <w:r>
        <w:t xml:space="preserve">Eco, U. (2007). *On Ugliness*. Rizzoli. [Reference used for contextual aesthetic theory in site-specific performance].</w:t>
      </w:r>
    </w:p>
    <w:p>
      <w:pPr>
        <w:numPr>
          <w:ilvl w:val="0"/>
          <w:numId w:val="1005"/>
        </w:numPr>
        <w:pStyle w:val="Compact"/>
      </w:pPr>
      <w:r>
        <w:t xml:space="preserve">Martone, F. (2015). *Cinecittà Dreams: The Actor as Myth-Maker*. Bologna: Il Mulino.</w:t>
      </w:r>
    </w:p>
    <w:p>
      <w:pPr>
        <w:numPr>
          <w:ilvl w:val="0"/>
          <w:numId w:val="1005"/>
        </w:numPr>
        <w:pStyle w:val="Compact"/>
      </w:pPr>
      <w:r>
        <w:t xml:space="preserve">Sapienza University of Rome Department of Arts and Culture. (2023). *Annual Report on Performing Arts Employment in Lazio Region*.</w:t>
      </w:r>
    </w:p>
    <w:bookmarkEnd w:id="30"/>
    <w:p>
      <w:pPr>
        <w:pStyle w:val="FirstParagraph"/>
      </w:pPr>
      <w:r>
        <w:t xml:space="preserve">© 2023 Academic Poster Presentation. All rights reserved.</w:t>
      </w:r>
      <w:r>
        <w:br/>
      </w:r>
      <w:r>
        <w:t xml:space="preserve">Presented at the International Symposium on European Theatre Practices.</w:t>
      </w:r>
      <w:r>
        <w:br/>
      </w:r>
      <w:r>
        <w:t xml:space="preserve">Contact: a.rossi@sapienza.it | Location: Italy Rome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Actor in Contemporary Italy Rome</dc:title>
  <dc:creator/>
  <dc:language>en</dc:language>
  <cp:keywords/>
  <dcterms:created xsi:type="dcterms:W3CDTF">2026-07-30T13:58:01Z</dcterms:created>
  <dcterms:modified xsi:type="dcterms:W3CDTF">2026-07-30T13:58:01Z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