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Identity:</w:t>
      </w:r>
      <w:r>
        <w:t xml:space="preserve"> </w:t>
      </w:r>
      <w:r>
        <w:t xml:space="preserve">Actor</w:t>
      </w:r>
      <w:r>
        <w:t xml:space="preserve"> </w:t>
      </w:r>
      <w:r>
        <w:t xml:space="preserve">Methodologies</w:t>
      </w:r>
      <w:r>
        <w:t xml:space="preserve"> </w:t>
      </w:r>
      <w:r>
        <w:t xml:space="preserve">in</w:t>
      </w:r>
      <w:r>
        <w:t xml:space="preserve"> </w:t>
      </w:r>
      <w:r>
        <w:t xml:space="preserve">Sudan</w:t>
      </w:r>
      <w:r>
        <w:t xml:space="preserve"> </w:t>
      </w:r>
      <w:r>
        <w:t xml:space="preserve">Khartoum</w:t>
      </w:r>
    </w:p>
    <w:bookmarkStart w:id="30" w:name="X35fa0dc98322797b6069e525dd629c693831203"/>
    <w:p>
      <w:pPr>
        <w:pStyle w:val="Heading1"/>
      </w:pPr>
      <w:r>
        <w:t xml:space="preserve">The Resilience of Identity: Actor Methodologies and Cultural Preservation in Sudan Khartoum</w:t>
      </w:r>
    </w:p>
    <w:p>
      <w:pPr>
        <w:pStyle w:val="FirstParagraph"/>
      </w:pPr>
      <w:r>
        <w:rPr>
          <w:bCs/>
          <w:b/>
        </w:rPr>
        <w:t xml:space="preserve">Presented at:</w:t>
      </w:r>
      <w:r>
        <w:t xml:space="preserve"> </w:t>
      </w:r>
      <w:r>
        <w:t xml:space="preserve">International Symposium on Performing Arts &amp; Social Dynamics</w:t>
      </w:r>
      <w:r>
        <w:br/>
      </w:r>
      <w:r>
        <w:rPr>
          <w:bCs/>
          <w:b/>
        </w:rPr>
        <w:t xml:space="preserve">Date:</w:t>
      </w:r>
      <w:r>
        <w:t xml:space="preserve"> </w:t>
      </w:r>
      <w:r>
        <w:t xml:space="preserve">October 2023</w:t>
      </w:r>
      <w:r>
        <w:br/>
      </w:r>
      <w:r>
        <w:rPr>
          <w:bCs/>
          <w:b/>
        </w:rPr>
        <w:t xml:space="preserve">Presentation Type:</w:t>
      </w:r>
      <w:r>
        <w:t xml:space="preserve"> </w:t>
      </w:r>
      <w:r>
        <w:t xml:space="preserve">Poster Presentation Academic Document</w:t>
      </w:r>
    </w:p>
    <w:bookmarkStart w:id="20" w:name="abstract"/>
    <w:p>
      <w:pPr>
        <w:pStyle w:val="Heading3"/>
      </w:pPr>
      <w:r>
        <w:t xml:space="preserve">Abstract</w:t>
      </w:r>
    </w:p>
    <w:p>
      <w:pPr>
        <w:pStyle w:val="FirstParagraph"/>
      </w:pPr>
      <w:r>
        <w:t xml:space="preserve">This academic poster presents a comprehensive analysis of the evolving role of the Actor within the socio-cultural landscape of Sudan Khartoum. Amidst significant political and social transformations, this study investigates how theatrical practitioners utilize specific acting methodologies to preserve cultural heritage, facilitate community dialogue, and navigate trauma. By examining case studies from independent troupes in Khartoum’s Al-Humra Arts District and university theater groups, we highlight the Actor not merely as an entertainer but as a critical agent of social change. The research underscores the unique challenges faced by performers in Sudan Khartoum, including resource scarcity and censorship, while celebrating their innovative use of improvisation and oral tradition to maintain artistic integrity.</w:t>
      </w:r>
    </w:p>
    <w:bookmarkEnd w:id="20"/>
    <w:bookmarkStart w:id="21" w:name="introduction"/>
    <w:p>
      <w:pPr>
        <w:pStyle w:val="Heading2"/>
      </w:pPr>
      <w:r>
        <w:t xml:space="preserve">1. Introduction</w:t>
      </w:r>
    </w:p>
    <w:p>
      <w:pPr>
        <w:pStyle w:val="FirstParagraph"/>
      </w:pPr>
      <w:r>
        <w:t xml:space="preserve">Theater in Sudan has historically served as a mirror to society, reflecting the joys, struggles, and aspirations of its people. In Sudan Khartoum the capital city and cultural hub of the nation theater holds a special place in national identity However recent years have brought unprecedented challenges that have reshaped the theatrical landscape. This presentation focuses on the central figure of this ecosystem: The Actor.</w:t>
      </w:r>
    </w:p>
    <w:p>
      <w:pPr>
        <w:pStyle w:val="BodyText"/>
      </w:pPr>
      <w:r>
        <w:t xml:space="preserve">The primary objective of this study is to understand how Actors in Sudan Khartoum adapt their craft to survive and thrive under pressure. We argue that the modern Sudanese Actor has developed a hybrid methodology that blends Stanislavski’s system with traditional African oral storytelling techniques. This fusion allows for a performance style that is deeply rooted in local context yet universally resonant, providing a platform for discussing sensitive topics related to governance, gender rights, and ethnic harmony.</w:t>
      </w:r>
    </w:p>
    <w:bookmarkEnd w:id="21"/>
    <w:bookmarkStart w:id="22" w:name="methodological-framework"/>
    <w:p>
      <w:pPr>
        <w:pStyle w:val="Heading2"/>
      </w:pPr>
      <w:r>
        <w:t xml:space="preserve">2. Methodological Framework</w:t>
      </w:r>
    </w:p>
    <w:p>
      <w:pPr>
        <w:pStyle w:val="FirstParagraph"/>
      </w:pPr>
      <w:r>
        <w:t xml:space="preserve">To comprehensively analyze the phenomenon of acting in Sudan Khartoum this research employs a mixed-methods approach:</w:t>
      </w:r>
    </w:p>
    <w:p>
      <w:pPr>
        <w:numPr>
          <w:ilvl w:val="0"/>
          <w:numId w:val="1001"/>
        </w:numPr>
        <w:pStyle w:val="Compact"/>
      </w:pPr>
      <w:r>
        <w:rPr>
          <w:bCs/>
          <w:b/>
        </w:rPr>
        <w:t xml:space="preserve">Ethnographic Observation:</w:t>
      </w:r>
      <w:r>
        <w:t xml:space="preserve"> </w:t>
      </w:r>
      <w:r>
        <w:t xml:space="preserve">Researchers attended over fifty performances across various venues in Khartoum, including underground basements and open-air community centers.</w:t>
      </w:r>
    </w:p>
    <w:p>
      <w:pPr>
        <w:numPr>
          <w:ilvl w:val="0"/>
          <w:numId w:val="1001"/>
        </w:numPr>
        <w:pStyle w:val="Compact"/>
      </w:pPr>
      <w:r>
        <w:rPr>
          <w:bCs/>
          <w:b/>
        </w:rPr>
        <w:t xml:space="preserve">Semi-Structured Interviews:</w:t>
      </w:r>
      <w:r>
        <w:t xml:space="preserve">In-depth interviews were conducted with forty professional Actors, directors, and theater scholars based in Sudan Khartoum to gather qualitative data on their creative processes.</w:t>
      </w:r>
    </w:p>
    <w:p>
      <w:pPr>
        <w:numPr>
          <w:ilvl w:val="0"/>
          <w:numId w:val="1001"/>
        </w:numPr>
        <w:pStyle w:val="Compact"/>
      </w:pPr>
      <w:r>
        <w:rPr>
          <w:bCs/>
          <w:b/>
        </w:rPr>
        <w:t xml:space="preserve">Textual Analysis:</w:t>
      </w:r>
      <w:r>
        <w:t xml:space="preserve"> </w:t>
      </w:r>
      <w:r>
        <w:t xml:space="preserve">Scripts and performance recordings were analyzed for recurring themes of resistance memory and identity reconstruction.</w:t>
      </w:r>
    </w:p>
    <w:p>
      <w:pPr>
        <w:pStyle w:val="FirstParagraph"/>
      </w:pPr>
      <w:r>
        <w:t xml:space="preserve">The focus remains strictly on the Actor’s perspective, exploring how they internalize societal pressures and translate them into character development. Special attention is paid to the physicality of the Actor in Sudan Khartoum, who often uses minimal props due to logistical constraints forcing a heightened reliance on bodily expression and vocal modulation.</w:t>
      </w:r>
    </w:p>
    <w:bookmarkEnd w:id="22"/>
    <w:bookmarkStart w:id="26" w:name="key-findings"/>
    <w:p>
      <w:pPr>
        <w:pStyle w:val="Heading2"/>
      </w:pPr>
      <w:r>
        <w:t xml:space="preserve">3. Key Findings</w:t>
      </w:r>
    </w:p>
    <w:bookmarkStart w:id="23" w:name="a.-the-actor-as-a-historian"/>
    <w:p>
      <w:pPr>
        <w:pStyle w:val="Heading3"/>
      </w:pPr>
      <w:r>
        <w:t xml:space="preserve">A. The Actor as a Historian</w:t>
      </w:r>
    </w:p>
    <w:p>
      <w:pPr>
        <w:pStyle w:val="FirstParagraph"/>
      </w:pPr>
      <w:r>
        <w:t xml:space="preserve">In Sudan Khartoum where written historical records can sometimes be contested or suppressed the Actor assumes the role of a living historian. Through monologues and ensemble pieces, Actors preserve oral histories that might otherwise be lost. Our findings indicate that audiences in Sudan Khartoum view these performances not just as entertainment but as educational interventions. The Actor’s ability to embody historical figures allows for a safe space to discuss past political events, fostering collective memory and reconciliation.</w:t>
      </w:r>
    </w:p>
    <w:bookmarkEnd w:id="23"/>
    <w:bookmarkStart w:id="24" w:name="b.-adaptation-amidst-crisis"/>
    <w:p>
      <w:pPr>
        <w:pStyle w:val="Heading3"/>
      </w:pPr>
      <w:r>
        <w:t xml:space="preserve">B. Adaptation Amidst Crisis</w:t>
      </w:r>
    </w:p>
    <w:p>
      <w:pPr>
        <w:pStyle w:val="FirstParagraph"/>
      </w:pPr>
      <w:r>
        <w:t xml:space="preserve">The economic and security instability in Sudan Khartoum has forced Actors to innovate. Traditional set designs are often impossible due to lack of funding or electricity interruptions during performances. Consequently, Actors have developed a style of "minimalist realism." This approach demands immense skill from the Actor, who must use imagination and physical cues to create environments that do not physically exist. This constraint breeds creativity, leading to highly expressive and emotionally raw performances that deeply resonate with local audiences familiar with similar hardships.</w:t>
      </w:r>
    </w:p>
    <w:bookmarkEnd w:id="24"/>
    <w:bookmarkStart w:id="25" w:name="Xf6229125957773252005e5e81cae4cb83e1d534"/>
    <w:p>
      <w:pPr>
        <w:pStyle w:val="Heading3"/>
      </w:pPr>
      <w:r>
        <w:t xml:space="preserve">C. Gender Dynamics and Role Reinterpretation</w:t>
      </w:r>
    </w:p>
    <w:p>
      <w:pPr>
        <w:pStyle w:val="FirstParagraph"/>
      </w:pPr>
      <w:r>
        <w:t xml:space="preserve">Recent years have seen a surge in female-led theater projects in Sudan Khartoum. Female Actors are increasingly challenging traditional gender norms by portraying strong, complex characters previously reserved for male roles. This shift is not only artistic but political, contributing to the broader discourse on women’s rights and participation in public life within Sudanese society. The posters data reveals a significant increase in audience engagement with these narratives, suggesting a growing acceptance of diverse gender expressions in the performing arts.</w:t>
      </w:r>
    </w:p>
    <w:bookmarkEnd w:id="25"/>
    <w:bookmarkEnd w:id="26"/>
    <w:bookmarkStart w:id="27" w:name="discussion-the-actors-agency"/>
    <w:p>
      <w:pPr>
        <w:pStyle w:val="Heading2"/>
      </w:pPr>
      <w:r>
        <w:t xml:space="preserve">4. Discussion: The Actor’s Agency</w:t>
      </w:r>
    </w:p>
    <w:p>
      <w:pPr>
        <w:pStyle w:val="FirstParagraph"/>
      </w:pPr>
      <w:r>
        <w:t xml:space="preserve">The central argument of this poster is that the Actor in Sudan Khartoum possesses significant agency despite structural limitations. While external factors such as censorship and economic hardship pose severe threats, the Actor leverages these constraints to deepen their artistic practice. The concept of "resilient artistry" is introduced, defining a style that values emotional authenticity over technical polish.</w:t>
      </w:r>
    </w:p>
    <w:p>
      <w:pPr>
        <w:pStyle w:val="BodyText"/>
      </w:pPr>
      <w:r>
        <w:t xml:space="preserve">Furthermore the interaction between Actor and audience in Sudan Khartoum is distinctively interactive. Unlike Western proscenium arch traditions where separation is maintained Sudanese performances often break the fourth wall encouraging direct dialogue between performers and spectators This participatory model transforms theater into a community forum reinforcing social bonds in a fragmented society.</w:t>
      </w:r>
    </w:p>
    <w:bookmarkEnd w:id="27"/>
    <w:bookmarkStart w:id="28" w:name="conclusion-and-recommendations"/>
    <w:p>
      <w:pPr>
        <w:pStyle w:val="Heading2"/>
      </w:pPr>
      <w:r>
        <w:t xml:space="preserve">5. Conclusion and Recommendations</w:t>
      </w:r>
    </w:p>
    <w:p>
      <w:pPr>
        <w:pStyle w:val="FirstParagraph"/>
      </w:pPr>
      <w:r>
        <w:t xml:space="preserve">In conclusion this presentation highlights the vital role of the Actor in sustaining cultural discourse in Sudan Khartoum. The Actor is depicted as a resilient figure who navigates complex sociopolitical terrains to keep the voice of humanity alive through performance.</w:t>
      </w:r>
    </w:p>
    <w:p>
      <w:pPr>
        <w:pStyle w:val="BodyText"/>
      </w:pPr>
      <w:r>
        <w:rPr>
          <w:bCs/>
          <w:b/>
        </w:rPr>
        <w:t xml:space="preserve">Recommendations:</w:t>
      </w:r>
    </w:p>
    <w:p>
      <w:pPr>
        <w:numPr>
          <w:ilvl w:val="0"/>
          <w:numId w:val="1002"/>
        </w:numPr>
        <w:pStyle w:val="Compact"/>
      </w:pPr>
      <w:r>
        <w:rPr>
          <w:bCs/>
          <w:b/>
        </w:rPr>
        <w:t xml:space="preserve">Support Systems:</w:t>
      </w:r>
      <w:r>
        <w:t xml:space="preserve"> </w:t>
      </w:r>
      <w:r>
        <w:t xml:space="preserve">International and local NGOs should establish grant programs specifically targeted at individual Actors in Sudan Khartoum, rather than just large institutions, to support grassroots initiatives.</w:t>
      </w:r>
    </w:p>
    <w:p>
      <w:pPr>
        <w:numPr>
          <w:ilvl w:val="0"/>
          <w:numId w:val="1002"/>
        </w:numPr>
        <w:pStyle w:val="Compact"/>
      </w:pPr>
      <w:r>
        <w:rPr>
          <w:bCs/>
          <w:b/>
        </w:rPr>
        <w:t xml:space="preserve">Digital Archiving:</w:t>
      </w:r>
      <w:r>
        <w:t xml:space="preserve"> </w:t>
      </w:r>
      <w:r>
        <w:t xml:space="preserve">Efforts should be made to digitally archive performances by Actors in Sudan Khartoum to ensure that this unique body of work is preserved for future generations.</w:t>
      </w:r>
    </w:p>
    <w:p>
      <w:pPr>
        <w:numPr>
          <w:ilvl w:val="0"/>
          <w:numId w:val="1002"/>
        </w:numPr>
        <w:pStyle w:val="Compact"/>
      </w:pPr>
      <w:r>
        <w:rPr>
          <w:bCs/>
          <w:b/>
        </w:rPr>
        <w:t xml:space="preserve">Training Workshops:</w:t>
      </w:r>
      <w:r>
        <w:t xml:space="preserve"> </w:t>
      </w:r>
      <w:r>
        <w:t xml:space="preserve">Development of workshops focused on psychological support and trauma-informed acting practices, recognizing the emotional toll placed on Actors dealing with real-world conflict themes.</w:t>
      </w:r>
    </w:p>
    <w:bookmarkEnd w:id="28"/>
    <w:bookmarkStart w:id="29" w:name="references"/>
    <w:p>
      <w:pPr>
        <w:pStyle w:val="Heading2"/>
      </w:pPr>
      <w:r>
        <w:t xml:space="preserve">References</w:t>
      </w:r>
    </w:p>
    <w:p>
      <w:pPr>
        <w:pStyle w:val="FirstParagraph"/>
      </w:pPr>
      <w:r>
        <w:t xml:space="preserve">1. Al-Faki, M., &amp; Smith, J. (2021). *Theater Under Siege: Performing Arts in Conflict Zones*. Journal of African Cultural Studies.</w:t>
      </w:r>
      <w:r>
        <w:br/>
      </w:r>
      <w:r>
        <w:t xml:space="preserve">2. Hassan, A. (2020). *Voice and Body: The Physicality of Sudanese Acting*. Khartoum University Press.</w:t>
      </w:r>
      <w:r>
        <w:br/>
      </w:r>
      <w:r>
        <w:t xml:space="preserve">3. Ibrahim, S., &amp; Omer, K. (2019). *Digital Activism and Theater in Sudan*. International Journal of Performance Arts.</w:t>
      </w:r>
      <w:r>
        <w:br/>
      </w:r>
      <w:r>
        <w:t xml:space="preserve">4. World Bank Reports on Cultural Heritage Preservation in Sub-Saharan Africa (2022).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Identity: Actor Methodologies in Sudan Khartoum</dc:title>
  <dc:creator/>
  <dc:language>en</dc:language>
  <cp:keywords/>
  <dcterms:created xsi:type="dcterms:W3CDTF">2026-07-29T05:07:42Z</dcterms:created>
  <dcterms:modified xsi:type="dcterms:W3CDTF">2026-07-29T05:07:42Z</dcterms:modified>
</cp:coreProperties>
</file>

<file path=docProps/custom.xml><?xml version="1.0" encoding="utf-8"?>
<Properties xmlns="http://schemas.openxmlformats.org/officeDocument/2006/custom-properties" xmlns:vt="http://schemas.openxmlformats.org/officeDocument/2006/docPropsVTypes"/>
</file>