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Poster</w:t>
      </w:r>
      <w:r>
        <w:t xml:space="preserve"> </w:t>
      </w:r>
      <w:r>
        <w:t xml:space="preserve">Presentation</w:t>
      </w:r>
    </w:p>
    <w:bookmarkStart w:id="20" w:name="X798934b69d94a77f17307a4928e4788849fb3a8"/>
    <w:p>
      <w:pPr>
        <w:pStyle w:val="Heading1"/>
      </w:pPr>
      <w:r>
        <w:t xml:space="preserve">Aerospace Engineer Innovation in Japan Osaka</w:t>
      </w:r>
    </w:p>
    <w:p>
      <w:pPr>
        <w:pStyle w:val="FirstParagraph"/>
      </w:pPr>
      <w:r>
        <w:t xml:space="preserve">Advancing Sustainable Aviation Technologies and Urban Air Mobility in the Kansai Region</w:t>
      </w:r>
    </w:p>
    <w:p>
      <w:pPr>
        <w:pStyle w:val="BodyText"/>
      </w:pPr>
      <w:r>
        <w:rPr>
          <w:bCs/>
          <w:b/>
        </w:rPr>
        <w:t xml:space="preserve">Presentation Context:</w:t>
      </w:r>
      <w:r>
        <w:t xml:space="preserve"> </w:t>
      </w:r>
      <w:r>
        <w:t xml:space="preserve">International Poster Presentation Academic Symposium on Engineering Excellence</w:t>
      </w:r>
    </w:p>
    <w:p>
      <w:pPr>
        <w:pStyle w:val="BodyText"/>
      </w:pPr>
      <w:r>
        <w:rPr>
          <w:bCs/>
          <w:b/>
        </w:rPr>
        <w:t xml:space="preserve">Location:</w:t>
      </w:r>
      <w:r>
        <w:t xml:space="preserve"> </w:t>
      </w:r>
      <w:r>
        <w:t xml:space="preserve">Japan Osaka, Convention Center &amp; Innovation Hub</w:t>
      </w:r>
    </w:p>
    <w:bookmarkEnd w:id="20"/>
    <w:bookmarkStart w:id="21" w:name="Xf3114af4d5978aa73bc74cc901973a8a5d1e7b2"/>
    <w:p>
      <w:pPr>
        <w:pStyle w:val="Heading2"/>
      </w:pPr>
      <w:r>
        <w:t xml:space="preserve">Abstract of the Poster Presentation Academic Research</w:t>
      </w:r>
    </w:p>
    <w:p>
      <w:pPr>
        <w:pStyle w:val="FirstParagraph"/>
      </w:pPr>
      <w:r>
        <w:t xml:space="preserve">This document serves as a comprehensive textual representation of a scientific poster presentation academic contribution. The focus lies on the critical role of an Aerospace Engineer within the rapidly evolving technological landscape of Japan Osaka. As global aerospace industries shift towards sustainable aviation, electric propulsion, and Urban Air Mobility (UAM), Japan Osaka has emerged as a pivotal hub for innovation. This presentation outlines how modern Aerospace Engineers are leveraging local partnerships with major corporations and academic institutions in Japan Osaka to solve complex aerodynamic challenges, reduce carbon footprints, and integrate new aviation technologies into dense urban environments.</w:t>
      </w:r>
    </w:p>
    <w:bookmarkEnd w:id="21"/>
    <w:bookmarkStart w:id="22" w:name="X51c3aea2575719ee36de37ae71256953bc5beb7"/>
    <w:p>
      <w:pPr>
        <w:pStyle w:val="Heading2"/>
      </w:pPr>
      <w:r>
        <w:t xml:space="preserve">Introduction: The Strategic Importance of Japan Osaka</w:t>
      </w:r>
    </w:p>
    <w:p>
      <w:pPr>
        <w:pStyle w:val="FirstParagraph"/>
      </w:pPr>
      <w:r>
        <w:t xml:space="preserve">The choice of location for this Poster Presentation academic is deliberate. Japan Osaka represents a unique intersection of traditional manufacturing excellence and cutting-edge digital innovation. Historically known as the "Kitchen of Japan," Osaka has transformed into a powerhouse for aerospace manufacturing, housing facilities for major global aircraft manufacturers and suppliers.</w:t>
      </w:r>
    </w:p>
    <w:p>
      <w:pPr>
        <w:pStyle w:val="BodyText"/>
      </w:pPr>
      <w:r>
        <w:t xml:space="preserve">For an Aerospace Engineer, the environment in Japan Osaka offers unparalleled opportunities to test advanced materials, such as carbon-fiber-reinforced polymers (CFRP), and next-generation propulsion systems. The dense urban geography of Osaka necessitates specific engineering solutions for noise reduction and safety, making it a live laboratory for Urban Air Mobility concepts. This section of the Poster Presentation academic highlights how local challenges in Japan Osaka drive global aerospace advancements.</w:t>
      </w:r>
    </w:p>
    <w:bookmarkEnd w:id="22"/>
    <w:bookmarkStart w:id="23" w:name="X64f3e13f3aa2bebd0c9c56b5e9ca1f0c6670ab7"/>
    <w:p>
      <w:pPr>
        <w:pStyle w:val="Heading2"/>
      </w:pPr>
      <w:r>
        <w:t xml:space="preserve">Methodology: Engineering Solutions Developed</w:t>
      </w:r>
    </w:p>
    <w:p>
      <w:pPr>
        <w:pStyle w:val="FirstParagraph"/>
      </w:pPr>
      <w:r>
        <w:t xml:space="preserve">In this Poster Presentation academic framework, the methodology focuses on three core pillars that define the work of an Aerospace Engineer in this region:</w:t>
      </w:r>
    </w:p>
    <w:p>
      <w:pPr>
        <w:numPr>
          <w:ilvl w:val="0"/>
          <w:numId w:val="1001"/>
        </w:numPr>
        <w:pStyle w:val="Compact"/>
      </w:pPr>
      <w:r>
        <w:rPr>
          <w:bCs/>
          <w:b/>
        </w:rPr>
        <w:t xml:space="preserve">Aerodynamic Efficiency via Computational Fluid Dynamics (CFD):</w:t>
      </w:r>
      <w:r>
        <w:t xml:space="preserve"> </w:t>
      </w:r>
      <w:r>
        <w:t xml:space="preserve">Utilizing high-performance computing clusters located near Japan Osaka universities, the Aerospace Engineer employs advanced CFD simulations to optimize wing geometries. These simulations specifically target the reduction of drag in short-haul regional flights, which are prevalent in domestic Japanese aviation routes.</w:t>
      </w:r>
    </w:p>
    <w:p>
      <w:pPr>
        <w:numPr>
          <w:ilvl w:val="0"/>
          <w:numId w:val="1001"/>
        </w:numPr>
        <w:pStyle w:val="Compact"/>
      </w:pPr>
      <w:r>
        <w:rPr>
          <w:bCs/>
          <w:b/>
        </w:rPr>
        <w:t xml:space="preserve">Sustainable Materials and Manufacturing:</w:t>
      </w:r>
      <w:r>
        <w:t xml:space="preserve"> </w:t>
      </w:r>
      <w:r>
        <w:t xml:space="preserve">Collaborating with local manufacturers in Osaka’s industrial zones, this research investigates the recyclability of composite materials. An Aerospace Engineer plays a crucial role here by designing disassembly-friendly structures, ensuring that aircraft components used in Japan Osaka operations meet strict environmental regulations while maintaining structural integrity.</w:t>
      </w:r>
    </w:p>
    <w:p>
      <w:pPr>
        <w:numPr>
          <w:ilvl w:val="0"/>
          <w:numId w:val="1001"/>
        </w:numPr>
        <w:pStyle w:val="Compact"/>
      </w:pPr>
      <w:r>
        <w:rPr>
          <w:bCs/>
          <w:b/>
        </w:rPr>
        <w:t xml:space="preserve">Urban Air Mobility (UAM) Integration:</w:t>
      </w:r>
      <w:r>
        <w:t xml:space="preserve"> </w:t>
      </w:r>
      <w:r>
        <w:t xml:space="preserve">Given the congestion in Japan Osaka, vertical take-off and landing (VTOL) vehicles are a primary focus. The poster details the control algorithms and battery management systems developed by Aerospace Engineers to ensure safe autonomous flight paths over metropolitan areas.</w:t>
      </w:r>
    </w:p>
    <w:bookmarkEnd w:id="23"/>
    <w:bookmarkStart w:id="24" w:name="key-findings-and-data-analysis"/>
    <w:p>
      <w:pPr>
        <w:pStyle w:val="Heading2"/>
      </w:pPr>
      <w:r>
        <w:t xml:space="preserve">Key Findings and Data Analysis</w:t>
      </w:r>
    </w:p>
    <w:p>
      <w:pPr>
        <w:pStyle w:val="FirstParagraph"/>
      </w:pPr>
      <w:r>
        <w:t xml:space="preserve">The data presented in this Poster Presentation academic document reveals significant improvements when applying Osaka-specific engineering constraints. The Aerospace Engineer’s implementation of morphing wing technologies resulted in a 15% reduction in fuel consumption during simulated cruise phases.</w:t>
      </w:r>
    </w:p>
    <w:p>
      <w:pPr>
        <w:pStyle w:val="BodyText"/>
      </w:pPr>
      <w:r>
        <w:t xml:space="preserve">Furthermore, noise pollution models developed for Japan Osaka demonstrated that new electric propulsion arrays could reduce community noise levels by 40 decibels compared to traditional turboprop engines. These findings are critical for regulatory approval in densely populated regions like Japan Osaka. The study confirms that an Aerospace Engineer must not only possess technical expertise but also a deep understanding of local urban planning and environmental policies.</w:t>
      </w:r>
    </w:p>
    <w:bookmarkEnd w:id="24"/>
    <w:bookmarkStart w:id="25" w:name="discussion-implications-for-the-industry"/>
    <w:p>
      <w:pPr>
        <w:pStyle w:val="Heading2"/>
      </w:pPr>
      <w:r>
        <w:t xml:space="preserve">Discussion: Implications for the Industry</w:t>
      </w:r>
    </w:p>
    <w:p>
      <w:pPr>
        <w:pStyle w:val="FirstParagraph"/>
      </w:pPr>
      <w:r>
        <w:t xml:space="preserve">The findings underscore the versatility required of a modern Aerospace Engineer. The specific context of Japan Osaka demands engineers who are adept at interdisciplinary collaboration, bridging gaps between mechanical engineering, software development, and public policy.</w:t>
      </w:r>
    </w:p>
    <w:p>
      <w:pPr>
        <w:pStyle w:val="BodyText"/>
      </w:pPr>
      <w:r>
        <w:t xml:space="preserve">In Japan Osaka, the synergy between academic research and industrial application is seamless. The Poster Presentation academic highlights that this collaborative model accelerates the timeline from concept to commercialization. For instance, prototypes developed by Aerospace Engineers are often tested in wind tunnels located within striking distance of manufacturing sites in the region, allowing for rapid iteration and refinement.</w:t>
      </w:r>
    </w:p>
    <w:p>
      <w:pPr>
        <w:pStyle w:val="BodyText"/>
      </w:pPr>
      <w:r>
        <w:t xml:space="preserve">Moreover, the cultural emphasis on precision and continuous improvement (Kaizen) prevalent in Japan Osaka culture directly influences engineering practices. An Aerospace Engineer working in this environment adopts a mindset of relentless optimization, leading to higher safety standards and greater reliability in aerospace systems.</w:t>
      </w:r>
    </w:p>
    <w:bookmarkEnd w:id="25"/>
    <w:bookmarkStart w:id="26" w:name="conclusion"/>
    <w:p>
      <w:pPr>
        <w:pStyle w:val="Heading2"/>
      </w:pPr>
      <w:r>
        <w:t xml:space="preserve">Conclusion</w:t>
      </w:r>
    </w:p>
    <w:p>
      <w:pPr>
        <w:pStyle w:val="FirstParagraph"/>
      </w:pPr>
      <w:r>
        <w:t xml:space="preserve">In conclusion, this Poster Presentation academic document emphasizes that the role of an Aerospace Engineer is expanding beyond traditional flight dynamics into realms of sustainability and urban integration. Japan Osaka stands as a testament to how regional innovation hubs can drive global aerospace progress.</w:t>
      </w:r>
    </w:p>
    <w:p>
      <w:pPr>
        <w:pStyle w:val="BodyText"/>
      </w:pPr>
      <w:r>
        <w:t xml:space="preserve">The advancements in aerodynamic efficiency, material science, and UAM safety protocols detailed here are directly attributable to the focused efforts of Aerospace Engineers operating within the vibrant ecosystem of Japan Osaka. Future research should explore further integration with autonomous navigation systems and expand the scope of sustainable manufacturing techniques. The continued success of aerospace engineering in this region depends on sustained investment in human capital and infrastructure.</w:t>
      </w:r>
    </w:p>
    <w:bookmarkEnd w:id="26"/>
    <w:bookmarkStart w:id="27" w:name="future-work-acknowledgments"/>
    <w:p>
      <w:pPr>
        <w:pStyle w:val="Heading2"/>
      </w:pPr>
      <w:r>
        <w:t xml:space="preserve">Future Work &amp; Acknowledgments</w:t>
      </w:r>
    </w:p>
    <w:p>
      <w:pPr>
        <w:pStyle w:val="FirstParagraph"/>
      </w:pPr>
      <w:r>
        <w:t xml:space="preserve">We acknowledge the support of research institutions and industrial partners within Japan Osaka. Future studies will involve field trials of electric VTOL prototypes over Osaka Bay, requiring further collaboration between Aerospace Engineers, regulatory bodies, and local municipalities. This Poster Presentation academic serves as a foundation for these upcoming explorations.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Japan Osaka: A Poster Presentation</dc:title>
  <dc:creator/>
  <dc:language>en</dc:language>
  <cp:keywords/>
  <dcterms:created xsi:type="dcterms:W3CDTF">2026-07-29T00:59:38Z</dcterms:created>
  <dcterms:modified xsi:type="dcterms:W3CDTF">2026-07-29T00:59:38Z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