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Nigeria:</w:t>
      </w:r>
      <w:r>
        <w:t xml:space="preserve"> </w:t>
      </w:r>
      <w:r>
        <w:t xml:space="preserve">Lagos</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p>
    <w:bookmarkStart w:id="20" w:name="Xdaaa664a1dfe2250a9f5034530cb99917f9cf11"/>
    <w:p>
      <w:pPr>
        <w:pStyle w:val="Heading1"/>
      </w:pPr>
      <w:r>
        <w:t xml:space="preserve">Bridging the Skies: The Role of the Aerospace Engineer in Nigeria's Future</w:t>
      </w:r>
    </w:p>
    <w:p>
      <w:pPr>
        <w:pStyle w:val="FirstParagraph"/>
      </w:pPr>
      <w:r>
        <w:t xml:space="preserve">Strategic Development, Infrastructure Growth, and Technological Independence in Nigeria Lagos</w:t>
      </w:r>
    </w:p>
    <w:bookmarkEnd w:id="20"/>
    <w:bookmarkStart w:id="21" w:name="introduction-the-nigerian-context"/>
    <w:p>
      <w:pPr>
        <w:pStyle w:val="Heading2"/>
      </w:pPr>
      <w:r>
        <w:t xml:space="preserve">1. Introduction: The Nigerian Context</w:t>
      </w:r>
    </w:p>
    <w:p>
      <w:pPr>
        <w:pStyle w:val="FirstParagraph"/>
      </w:pPr>
      <w:r>
        <w:t xml:space="preserve">As the economic heartbeat of West Africa, Nigeria is undergoing a transformative phase in its infrastructure and industrial development. At the center of this transformation lies Lagos, a megacity with a population exceeding 20 million people and a growing demand for robust logistical solutions. Within this context, the role of the</w:t>
      </w:r>
      <w:r>
        <w:t xml:space="preserve"> </w:t>
      </w:r>
      <w:r>
        <w:rPr>
          <w:bCs/>
          <w:b/>
        </w:rPr>
        <w:t xml:space="preserve">Aerospace Engineer</w:t>
      </w:r>
      <w:r>
        <w:t xml:space="preserve"> </w:t>
      </w:r>
      <w:r>
        <w:t xml:space="preserve">has shifted from being merely associated with national aviation authorities to becoming a critical component in urban planning, security infrastructure, and technological innovation. This poster presentation explores how specialized engineering expertise is required to address the unique challenges faced by</w:t>
      </w:r>
      <w:r>
        <w:t xml:space="preserve"> </w:t>
      </w:r>
      <w:r>
        <w:rPr>
          <w:bCs/>
          <w:b/>
        </w:rPr>
        <w:t xml:space="preserve">Nigeria Lagos</w:t>
      </w:r>
      <w:r>
        <w:t xml:space="preserve">, moving beyond traditional aircraft maintenance toward integrated systems engineering that supports sustainable urban growth.</w:t>
      </w:r>
    </w:p>
    <w:bookmarkEnd w:id="21"/>
    <w:bookmarkStart w:id="22" w:name="current-challenges-in-nigeria-lagos"/>
    <w:p>
      <w:pPr>
        <w:pStyle w:val="Heading2"/>
      </w:pPr>
      <w:r>
        <w:t xml:space="preserve">2. Current Challenges in Nigeria Lagos</w:t>
      </w:r>
    </w:p>
    <w:p>
      <w:pPr>
        <w:pStyle w:val="FirstParagraph"/>
      </w:pPr>
      <w:r>
        <w:rPr>
          <w:bCs/>
          <w:b/>
        </w:rPr>
        <w:t xml:space="preserve">Rapid Urbanization:</w:t>
      </w:r>
      <w:r>
        <w:t xml:space="preserve"> </w:t>
      </w:r>
      <w:r>
        <w:t xml:space="preserve">The density of Lagos presents unique logistical nightmares. Traditional road transport is often insufficient for emergency services and high-value cargo delivery.</w:t>
      </w:r>
      <w:r>
        <w:br/>
      </w:r>
      <w:r>
        <w:br/>
      </w:r>
      <w:r>
        <w:rPr>
          <w:bCs/>
          <w:b/>
        </w:rPr>
        <w:t xml:space="preserve">Airport Congestion:</w:t>
      </w:r>
      <w:r>
        <w:t xml:space="preserve"> </w:t>
      </w:r>
      <w:r>
        <w:t xml:space="preserve">Murtala Muhammed International Airport (MMIA) operates beyond capacity, creating bottlenecks that hinder trade efficiency. There is an urgent need for advanced air traffic management systems and secondary aviation hubs.</w:t>
      </w:r>
      <w:r>
        <w:br/>
      </w:r>
      <w:r>
        <w:br/>
      </w:r>
      <w:r>
        <w:rPr>
          <w:bCs/>
          <w:b/>
        </w:rPr>
        <w:t xml:space="preserve">Maintenance Deficits:</w:t>
      </w:r>
      <w:r>
        <w:t xml:space="preserve"> </w:t>
      </w:r>
      <w:r>
        <w:t xml:space="preserve">Historically, there has been a reliance on foreign expertise for complex aerospace repairs. Developing local engineering capacity is essential for reducing costs and ensuring national sovereignty over critical transport infrastructure.</w:t>
      </w:r>
    </w:p>
    <w:bookmarkEnd w:id="22"/>
    <w:bookmarkStart w:id="23" w:name="the-aerospace-engineers-mandate"/>
    <w:p>
      <w:pPr>
        <w:pStyle w:val="Heading2"/>
      </w:pPr>
      <w:r>
        <w:t xml:space="preserve">3. The Aerospace Engineer's Mandate</w:t>
      </w:r>
    </w:p>
    <w:p>
      <w:pPr>
        <w:pStyle w:val="FirstParagraph"/>
      </w:pPr>
      <w:r>
        <w:t xml:space="preserve">An</w:t>
      </w:r>
      <w:r>
        <w:t xml:space="preserve"> </w:t>
      </w:r>
      <w:r>
        <w:rPr>
          <w:bCs/>
          <w:b/>
        </w:rPr>
        <w:t xml:space="preserve">Aerospace Engineer</w:t>
      </w:r>
      <w:r>
        <w:t xml:space="preserve"> </w:t>
      </w:r>
      <w:r>
        <w:t xml:space="preserve">is not limited to designing aircraft wings or fuselages. In the context of modern African urban centers, their skill set—including fluid dynamics, structural analysis, propulsion systems, and avionics—is applicable to a broader range of sectors. For</w:t>
      </w:r>
      <w:r>
        <w:t xml:space="preserve"> </w:t>
      </w:r>
      <w:r>
        <w:rPr>
          <w:bCs/>
          <w:b/>
        </w:rPr>
        <w:t xml:space="preserve">Nigeria Lagos</w:t>
      </w:r>
      <w:r>
        <w:t xml:space="preserve">, these engineers serve as the architects of mobility solutions that bridge geographical divides within the city-state and connect it to global markets.</w:t>
      </w:r>
    </w:p>
    <w:bookmarkEnd w:id="23"/>
    <w:bookmarkStart w:id="24" w:name="strategic-applications-in-lagos"/>
    <w:p>
      <w:pPr>
        <w:pStyle w:val="Heading2"/>
      </w:pPr>
      <w:r>
        <w:t xml:space="preserve">4. Strategic Applications in Lagos</w:t>
      </w:r>
    </w:p>
    <w:p>
      <w:pPr>
        <w:pStyle w:val="FirstParagraph"/>
      </w:pPr>
      <w:r>
        <w:rPr>
          <w:bCs/>
          <w:b/>
        </w:rPr>
        <w:t xml:space="preserve">A. Drone Logistics and Supply Chains:</w:t>
      </w:r>
      <w:r>
        <w:br/>
      </w:r>
      <w:r>
        <w:t xml:space="preserve">One of the most promising frontiers for aerospace engineering in Nigeria is the implementation of Unmanned Aerial Vehicles (UAVs). Engineers are required to design navigation systems that can bypass Lagos' notorious traffic congestion to deliver medical supplies, food, and electronic components. This requires precise aerodynamic modeling and GPS-integrated flight control software tailored to tropical weather conditions.</w:t>
      </w:r>
      <w:r>
        <w:br/>
      </w:r>
      <w:r>
        <w:br/>
      </w:r>
      <w:r>
        <w:rPr>
          <w:bCs/>
          <w:b/>
        </w:rPr>
        <w:t xml:space="preserve">B. Air Traffic Management Systems:</w:t>
      </w:r>
      <w:r>
        <w:br/>
      </w:r>
      <w:r>
        <w:t xml:space="preserve">To support the expansion of aviation infrastructure in Lagos, aerospace engineers must develop intelligent air traffic management algorithms. These systems optimize flight paths, reduce fuel consumption, and enhance safety protocols for the increasing number of commercial and private flights operating within Nigerian airspace.</w:t>
      </w:r>
      <w:r>
        <w:br/>
      </w:r>
      <w:r>
        <w:br/>
      </w:r>
      <w:r>
        <w:rPr>
          <w:bCs/>
          <w:b/>
        </w:rPr>
        <w:t xml:space="preserve">C. Sustainable Aviation Fuel (SAF):</w:t>
      </w:r>
      <w:r>
        <w:br/>
      </w:r>
      <w:r>
        <w:t xml:space="preserve">With global pressure on carbon emissions, local engineers in Nigeria are exploring bio-fuel production technologies derived from local agricultural products like cassava and palm oil. This aligns with national sustainability goals while creating new economic value chains within the country.</w:t>
      </w:r>
    </w:p>
    <w:bookmarkEnd w:id="24"/>
    <w:bookmarkStart w:id="25" w:name="education-and-capacity-building"/>
    <w:p>
      <w:pPr>
        <w:pStyle w:val="Heading2"/>
      </w:pPr>
      <w:r>
        <w:t xml:space="preserve">5. Education and Capacity Building</w:t>
      </w:r>
    </w:p>
    <w:p>
      <w:pPr>
        <w:pStyle w:val="FirstParagraph"/>
      </w:pPr>
      <w:r>
        <w:t xml:space="preserve">The growth of the aerospace sector in Nigeria depends heavily on education. Universities in Lagos must partner with industry leaders to create curricula that emphasize not just theory, but practical application. By fostering a new generation of engineers who understand the specific environmental and logistical realities of operating in West Africa, we ensure that technological solutions are indigenous rather than imported copies that may fail under local conditions.</w:t>
      </w:r>
    </w:p>
    <w:bookmarkEnd w:id="25"/>
    <w:bookmarkStart w:id="26" w:name="conclusion-a-skyward-vision"/>
    <w:p>
      <w:pPr>
        <w:pStyle w:val="Heading2"/>
      </w:pPr>
      <w:r>
        <w:t xml:space="preserve">6. Conclusion: A Skyward Vision</w:t>
      </w:r>
    </w:p>
    <w:p>
      <w:pPr>
        <w:pStyle w:val="FirstParagraph"/>
      </w:pPr>
      <w:r>
        <w:t xml:space="preserve">The integration of aerospace engineering into the developmental framework of Nigeria Lagos is not a luxury; it is a necessity for economic resilience. By leveraging local talent to solve local problems—whether through advanced drone logistics, efficient air traffic systems, or sustainable fuel sources—we position Nigeria as a leader in African technological innovation.</w:t>
      </w:r>
    </w:p>
    <w:p>
      <w:pPr>
        <w:pStyle w:val="BodyText"/>
      </w:pPr>
      <w:r>
        <w:t xml:space="preserve">This poster highlights that the</w:t>
      </w:r>
      <w:r>
        <w:t xml:space="preserve"> </w:t>
      </w:r>
      <w:r>
        <w:rPr>
          <w:bCs/>
          <w:b/>
        </w:rPr>
        <w:t xml:space="preserve">Aerospace Engineer</w:t>
      </w:r>
      <w:r>
        <w:t xml:space="preserve"> </w:t>
      </w:r>
      <w:r>
        <w:t xml:space="preserve">is a pivotal figure in this narrative. Their expertise provides the technical foundation upon which modern, efficient, and sovereign aviation ecosystems are built. As Lagos continues to grow into a global megacity, the skies above it must be managed with precision, safety, and innovation. The future of transport in Nigeria lies not just on the roads we pave today, but in the systems we engineer for tomorrow. It is imperative that stakeholders—including government bodies, private investors in</w:t>
      </w:r>
      <w:r>
        <w:t xml:space="preserve"> </w:t>
      </w:r>
      <w:r>
        <w:rPr>
          <w:bCs/>
          <w:b/>
        </w:rPr>
        <w:t xml:space="preserve">Nigeria Lagos</w:t>
      </w:r>
      <w:r>
        <w:t xml:space="preserve">, and academic institutions—prioritize investment in aerospace education and infrastructure to realize this vision fully.</w:t>
      </w:r>
    </w:p>
    <w:bookmarkEnd w:id="26"/>
    <w:p>
      <w:pPr>
        <w:pStyle w:val="BodyText"/>
      </w:pPr>
      <w:r>
        <w:rPr>
          <w:bCs/>
          <w:b/>
        </w:rPr>
        <w:t xml:space="preserve">Aerospace Engineering Initiative for West Africa | Presented at the Lagos Infrastructure Symposium</w:t>
      </w:r>
    </w:p>
    <w:p>
      <w:pPr>
        <w:pStyle w:val="BodyText"/>
      </w:pPr>
      <w:r>
        <w:t xml:space="preserve">© 2023 - All Rights Reserved | Focus: Sustainable Aviation &amp; Urban Mobility in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Nigeria: Lagos as a Hub for Innovation</dc:title>
  <dc:creator/>
  <dc:language>en</dc:language>
  <cp:keywords/>
  <dcterms:created xsi:type="dcterms:W3CDTF">2026-07-29T10:19:27Z</dcterms:created>
  <dcterms:modified xsi:type="dcterms:W3CDTF">2026-07-29T10:19:27Z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