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Poster</w:t>
      </w:r>
      <w:r>
        <w:t xml:space="preserve"> </w:t>
      </w:r>
      <w:r>
        <w:t xml:space="preserve">Presentation</w:t>
      </w:r>
    </w:p>
    <w:bookmarkStart w:id="20" w:name="Xd98fa37ad35f963c5607991d75219f5fb63ec78"/>
    <w:p>
      <w:pPr>
        <w:pStyle w:val="Heading1"/>
      </w:pPr>
      <w:r>
        <w:t xml:space="preserve">Bridging Skies and Innovation : The Future of Aerospace Engineer Careers in Pakistan Islamabad</w:t>
      </w:r>
    </w:p>
    <w:p>
      <w:pPr>
        <w:pStyle w:val="FirstParagraph"/>
      </w:pPr>
      <w:r>
        <w:rPr>
          <w:bCs/>
          <w:b/>
        </w:rPr>
        <w:t xml:space="preserve">A Strategic Overview for Academic and Industrial Collaboration</w:t>
      </w:r>
    </w:p>
    <w:bookmarkEnd w:id="20"/>
    <w:bookmarkStart w:id="23" w:name="the-context-pakistan-islamabad"/>
    <w:p>
      <w:pPr>
        <w:pStyle w:val="Heading2"/>
      </w:pPr>
      <w:r>
        <w:t xml:space="preserve">The Context: Pakistan Islamabad</w:t>
      </w:r>
    </w:p>
    <w:p>
      <w:pPr>
        <w:pStyle w:val="FirstParagraph"/>
      </w:pPr>
      <w:r>
        <w:t xml:space="preserve">Islamabad serves as the political and administrative heart of Pakistan, emerging rapidly as a hub for technological innovation and high-level research. Within this dynamic capital city, the aerospace sector is experiencing a transformative phase. Historically reliant on foreign expertise, there is now a concerted national effort to cultivate indigenous talent through rigorous academic programs and state-supported initiatives.</w:t>
      </w:r>
    </w:p>
    <w:bookmarkStart w:id="21" w:name="academic-foundations-in-islamabad"/>
    <w:p>
      <w:pPr>
        <w:pStyle w:val="Heading3"/>
      </w:pPr>
      <w:r>
        <w:t xml:space="preserve">Academic Foundations in Islamabad</w:t>
      </w:r>
    </w:p>
    <w:p>
      <w:pPr>
        <w:pStyle w:val="FirstParagraph"/>
      </w:pPr>
      <w:r>
        <w:t xml:space="preserve">The ecosystem for aspiring professionals in this field within the capital is robust. Universities such as the National University of Sciences and Technology (NUST) are globally recognized for their engineering departments, particularly those focusing on aerospace, mechanical, and electrical systems. These institutions provide an academic foundation that is not only theoretically sound but also practically aligned with modern aviation standards.</w:t>
      </w:r>
    </w:p>
    <w:p>
      <w:pPr>
        <w:pStyle w:val="BodyText"/>
      </w:pPr>
      <w:r>
        <w:rPr>
          <w:bCs/>
          <w:b/>
        </w:rPr>
        <w:t xml:space="preserve">Key Insight:</w:t>
      </w:r>
      <w:r>
        <w:t xml:space="preserve"> </w:t>
      </w:r>
      <w:r>
        <w:t xml:space="preserve">Islamabad offers unique opportunities for collaboration between academia and the Pakistan Air Force (PAF) research facilities, creating a seamless pathway from university labs to military aviation applications.</w:t>
      </w:r>
    </w:p>
    <w:bookmarkEnd w:id="21"/>
    <w:bookmarkStart w:id="22" w:name="the-role-of-the-aerospace-engineer"/>
    <w:p>
      <w:pPr>
        <w:pStyle w:val="Heading3"/>
      </w:pPr>
      <w:r>
        <w:t xml:space="preserve">The Role of the Aerospace Engineer</w:t>
      </w:r>
    </w:p>
    <w:p>
      <w:pPr>
        <w:pStyle w:val="FirstParagraph"/>
      </w:pPr>
      <w:r>
        <w:t xml:space="preserve">An Aerospace Engineer plays a pivotal role in this developmental narrative. Their responsibilities extend beyond traditional aircraft design to include UAV (Unmanned Aerial Vehicle) development, propulsion systems, aerodynamics analysis, and maintenance protocols for aging fleets. In Pakistan Islamabad, these engineers are essential for maintaining the operational readiness of national defense assets while simultaneously contributing to civilian aviation safety.</w:t>
      </w:r>
    </w:p>
    <w:bookmarkEnd w:id="22"/>
    <w:bookmarkEnd w:id="23"/>
    <w:bookmarkStart w:id="25" w:name="X8a6bace1ac8a7eed321e2ee9815ab9dd11b8ad1"/>
    <w:p>
      <w:pPr>
        <w:pStyle w:val="Heading2"/>
      </w:pPr>
      <w:r>
        <w:t xml:space="preserve">Industry Applications and Strategic Importance</w:t>
      </w:r>
    </w:p>
    <w:p>
      <w:pPr>
        <w:pStyle w:val="FirstParagraph"/>
      </w:pPr>
      <w:r>
        <w:t xml:space="preserve">The strategic location of Pakistan Islamabad places it at a crossroads of geopolitical aviation routes. For an Aerospace Engineer, this geography offers diverse challenges and solutions. The engineer must navigate complex regulatory environments while ensuring that aircraft systems meet international safety certifications such as those from the Federal Aviation Administration (FAA) or EASA.</w:t>
      </w:r>
    </w:p>
    <w:bookmarkStart w:id="24" w:name="Xc3826cedafc4c033ff5fcd314860a522b42c8b5"/>
    <w:p>
      <w:pPr>
        <w:pStyle w:val="Heading3"/>
      </w:pPr>
      <w:r>
        <w:t xml:space="preserve">Diversification into Defense and Civilian Sectors</w:t>
      </w:r>
    </w:p>
    <w:p>
      <w:pPr>
        <w:numPr>
          <w:ilvl w:val="0"/>
          <w:numId w:val="1001"/>
        </w:numPr>
        <w:pStyle w:val="Compact"/>
      </w:pPr>
      <w:r>
        <w:rPr>
          <w:bCs/>
          <w:b/>
        </w:rPr>
        <w:t xml:space="preserve">Defense Integration:</w:t>
      </w:r>
      <w:r>
        <w:t xml:space="preserve"> </w:t>
      </w:r>
      <w:r>
        <w:t xml:space="preserve">With organizations like the Pakistan Aeronautical Complex (PAC), engineers in Islamabad contribute to the maintenance, repair, and overhaul (MRO) of fighter jets and transport aircraft. This requires a deep understanding of materials science and structural integrity.</w:t>
      </w:r>
    </w:p>
    <w:p>
      <w:pPr>
        <w:numPr>
          <w:ilvl w:val="0"/>
          <w:numId w:val="1001"/>
        </w:numPr>
        <w:pStyle w:val="Compact"/>
      </w:pPr>
      <w:r>
        <w:rPr>
          <w:bCs/>
          <w:b/>
        </w:rPr>
        <w:t xml:space="preserve">Civil Aviation Growth:</w:t>
      </w:r>
      <w:r>
        <w:t xml:space="preserve"> </w:t>
      </w:r>
      <w:r>
        <w:t xml:space="preserve">As Islamabad International Airport expands its capacity, there is a growing demand for aerospace expertise in air traffic management systems infrastructure maintenance, and next-gen airport technologies.</w:t>
      </w:r>
    </w:p>
    <w:p>
      <w:pPr>
        <w:numPr>
          <w:ilvl w:val="0"/>
          <w:numId w:val="1001"/>
        </w:numPr>
        <w:pStyle w:val="Compact"/>
      </w:pPr>
      <w:r>
        <w:rPr>
          <w:u w:val="single"/>
        </w:rPr>
        <w:t xml:space="preserve">Precision Manufacturing</w:t>
      </w:r>
      <w:r>
        <w:t xml:space="preserve">: The push towards indigenous manufacturing means engineers are involved in supply chain optimization and quality control for local aerospace component suppliers.</w:t>
      </w:r>
    </w:p>
    <w:p>
      <w:pPr>
        <w:pStyle w:val="FirstParagraph"/>
      </w:pPr>
      <w:r>
        <w:rPr>
          <w:bCs/>
          <w:b/>
        </w:rPr>
        <w:t xml:space="preserve">Research &amp; Development:</w:t>
      </w:r>
      <w:r>
        <w:t xml:space="preserve"> </w:t>
      </w:r>
      <w:r>
        <w:t xml:space="preserve">Recent collaborations between Pakistani universities and international space agencies have opened doors for young Aerospace Engineers to participate in satellite technology projects, further diversifying the career scope beyond just aviation.</w:t>
      </w:r>
    </w:p>
    <w:bookmarkEnd w:id="24"/>
    <w:bookmarkEnd w:id="25"/>
    <w:bookmarkStart w:id="27" w:name="skill-sets-required-for-success"/>
    <w:p>
      <w:pPr>
        <w:pStyle w:val="Heading2"/>
      </w:pPr>
      <w:r>
        <w:t xml:space="preserve">Skill Sets Required for Success</w:t>
      </w:r>
    </w:p>
    <w:p>
      <w:pPr>
        <w:pStyle w:val="FirstParagraph"/>
      </w:pPr>
      <w:r>
        <w:t xml:space="preserve">To thrive in the competitive landscape of Pakistan Islamabad, an Aerospace Engineer must possess a hybrid skill set:</w:t>
      </w:r>
    </w:p>
    <w:p>
      <w:pPr>
        <w:numPr>
          <w:ilvl w:val="0"/>
          <w:numId w:val="1002"/>
        </w:numPr>
        <w:pStyle w:val="Compact"/>
      </w:pPr>
      <w:r>
        <w:rPr>
          <w:bCs/>
          <w:b/>
        </w:rPr>
        <w:t xml:space="preserve">Technical Proficiency:</w:t>
      </w:r>
      <w:r>
        <w:t xml:space="preserve"> </w:t>
      </w:r>
      <w:r>
        <w:t xml:space="preserve">Mastery in CAD software (like CATIA or SolidWorks), Finite Element Analysis (FEA), and computational fluid dynamics (CFD).</w:t>
      </w:r>
    </w:p>
    <w:p>
      <w:pPr>
        <w:numPr>
          <w:ilvl w:val="0"/>
          <w:numId w:val="1002"/>
        </w:numPr>
        <w:pStyle w:val="Compact"/>
      </w:pPr>
      <w:r>
        <w:rPr>
          <w:bCs/>
          <w:b/>
        </w:rPr>
        <w:t xml:space="preserve">Certifications :</w:t>
      </w:r>
      <w:r>
        <w:t xml:space="preserve">Holding relevant certifications in avionics maintenance or project management significantly enhances employability.</w:t>
      </w:r>
    </w:p>
    <w:p>
      <w:pPr>
        <w:numPr>
          <w:ilvl w:val="0"/>
          <w:numId w:val="1002"/>
        </w:numPr>
        <w:pStyle w:val="Compact"/>
      </w:pPr>
      <w:r>
        <w:rPr>
          <w:bCs/>
          <w:b/>
        </w:rPr>
        <w:t xml:space="preserve">Adaptability :</w:t>
      </w:r>
      <w:r>
        <w:t xml:space="preserve"> </w:t>
      </w:r>
      <w:r>
        <w:t xml:space="preserve">The ability to work in multicultural teams, often collaborating with international experts on joint ventures within the capital.</w:t>
      </w:r>
    </w:p>
    <w:bookmarkStart w:id="26" w:name="the-road-ahead"/>
    <w:p>
      <w:pPr>
        <w:pStyle w:val="Heading3"/>
      </w:pPr>
      <w:r>
        <w:t xml:space="preserve">The Road Ahead</w:t>
      </w:r>
    </w:p>
    <w:p>
      <w:pPr>
        <w:pStyle w:val="FirstParagraph"/>
      </w:pPr>
      <w:r>
        <w:t xml:space="preserve">The vision for Pakistan Islamabad includes becoming a regional leader in aerospace technology. This ambition relies heavily on the continuous upskilling of local engineers. By leveraging digital twin technologies and AI-driven predictive maintenance, Aerospace Engineers will redefine how aircraft are serviced and operated.</w:t>
      </w:r>
    </w:p>
    <w:p>
      <w:pPr>
        <w:pStyle w:val="BodyText"/>
      </w:pPr>
      <w:r>
        <w:t xml:space="preserve">In conclusion, the intersection of academic excellence in Islamabad and industrial demand creates fertile ground for Aerospace Engineers. Their work not only drives national security but also catalyzes economic growth through technological exports and innovation. The future of flight is being written in the labs and hangars of Pakistan Islamabad today.</w:t>
      </w:r>
    </w:p>
    <w:bookmarkEnd w:id="26"/>
    <w:bookmarkEnd w:id="27"/>
    <w:p>
      <w:pPr>
        <w:pStyle w:val="BodyText"/>
      </w:pPr>
      <w:r>
        <w:t xml:space="preserve">© 2023 Academic Poster Presentation Series | Focus: Aerospace Engineering | Location: Pakistan Islamabad</w:t>
      </w:r>
    </w:p>
    <w:p>
      <w:pPr>
        <w:pStyle w:val="BodyText"/>
      </w:pPr>
      <w:r>
        <w:t xml:space="preserve">This document is intended for academic discussion and professional networking within the Islamabad engineering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Pakistan Islamabad: A Poster Presentation</dc:title>
  <dc:creator/>
  <dc:language>en</dc:language>
  <cp:keywords/>
  <dcterms:created xsi:type="dcterms:W3CDTF">2026-07-29T12:28:46Z</dcterms:created>
  <dcterms:modified xsi:type="dcterms:W3CDTF">2026-07-29T12:28:46Z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