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a61355b65d72b857ca07d6fa47fed9e410c165e"/>
    <w:p>
      <w:pPr>
        <w:pStyle w:val="Heading1"/>
      </w:pPr>
      <w:r>
        <w:t xml:space="preserve">The Rise of the Aerospace Engineer in Vietnam Ho Chi Minh City</w:t>
      </w:r>
    </w:p>
    <w:p>
      <w:pPr>
        <w:pStyle w:val="FirstParagraph"/>
      </w:pPr>
      <w:r>
        <w:rPr>
          <w:bCs/>
          <w:b/>
        </w:rPr>
        <w:t xml:space="preserve">A Strategic Analysis of Industry Growth, Educational Development, and Future Opportunities</w:t>
      </w:r>
    </w:p>
    <w:p>
      <w:pPr>
        <w:pStyle w:val="BodyText"/>
      </w:pPr>
      <w:r>
        <w:rPr>
          <w:iCs/>
          <w:i/>
        </w:rPr>
        <w:t xml:space="preserve">Presentation Context: International Aviation &amp; Engineering Symposium | Ho Chi Minh City, Vietnam</w:t>
      </w:r>
    </w:p>
    <w:bookmarkEnd w:id="20"/>
    <w:bookmarkStart w:id="23" w:name="X48153fe9caf1d2da0d054fb27a05c0d62ae2781"/>
    <w:p>
      <w:pPr>
        <w:pStyle w:val="Heading2"/>
      </w:pPr>
      <w:r>
        <w:t xml:space="preserve">1. Introduction to the Aerospace Engineer Role</w:t>
      </w:r>
    </w:p>
    <w:p>
      <w:pPr>
        <w:pStyle w:val="FirstParagraph"/>
      </w:pPr>
      <w:r>
        <w:t xml:space="preserve">The Aerospace Engineer represents one of the most critical pillars in modern technological advancement. Unlike traditional mechanical engineers, an **Aerospace Engineer** specializes in the research, design, development, construction, testing and science and technology of aircrafts or spacecrafts . In recent years , there has been a surge in demand for these specialized professionals globally due to increased air travel and satellite communication needs .</w:t>
      </w:r>
    </w:p>
    <w:bookmarkStart w:id="21" w:name="core-responsibilities"/>
    <w:p>
      <w:pPr>
        <w:pStyle w:val="Heading3"/>
      </w:pPr>
      <w:r>
        <w:t xml:space="preserve">Core Responsibilities:</w:t>
      </w:r>
    </w:p>
    <w:p>
      <w:pPr>
        <w:numPr>
          <w:ilvl w:val="0"/>
          <w:numId w:val="1001"/>
        </w:numPr>
        <w:pStyle w:val="Compact"/>
      </w:pPr>
      <w:r>
        <w:rPr>
          <w:bCs/>
          <w:b/>
        </w:rPr>
        <w:t xml:space="preserve">Aerodynamics &amp; Flight Mechanics:</w:t>
      </w:r>
      <w:r>
        <w:t xml:space="preserve"> </w:t>
      </w:r>
      <w:r>
        <w:t xml:space="preserve">Analyzing how air moves around objects to optimize lift and reduce drag.</w:t>
      </w:r>
    </w:p>
    <w:p>
      <w:pPr>
        <w:numPr>
          <w:ilvl w:val="0"/>
          <w:numId w:val="1001"/>
        </w:numPr>
        <w:pStyle w:val="Compact"/>
      </w:pPr>
      <w:r>
        <w:rPr>
          <w:bCs/>
          <w:b/>
        </w:rPr>
        <w:t xml:space="preserve">Mechanics of Materials:</w:t>
      </w:r>
      <w:r>
        <w:t xml:space="preserve"> </w:t>
      </w:r>
      <w:r>
        <w:t xml:space="preserve">Selecting materials (composites, metals) that withstand extreme stress and temperature variations.</w:t>
      </w:r>
    </w:p>
    <w:p>
      <w:pPr>
        <w:numPr>
          <w:ilvl w:val="0"/>
          <w:numId w:val="1001"/>
        </w:numPr>
        <w:pStyle w:val="Compact"/>
      </w:pPr>
      <w:r>
        <w:rPr>
          <w:bCs/>
          <w:b/>
        </w:rPr>
        <w:t xml:space="preserve">Payload Systems Integration :</w:t>
      </w:r>
    </w:p>
    <w:bookmarkEnd w:id="21"/>
    <w:bookmarkStart w:id="22" w:name="why-the-aerospace-engineer-is-essential"/>
    <w:p>
      <w:pPr>
        <w:pStyle w:val="Heading3"/>
      </w:pPr>
      <w:r>
        <w:t xml:space="preserve">Why the Aerospace Engineer is Essential:</w:t>
      </w:r>
    </w:p>
    <w:p>
      <w:pPr>
        <w:pStyle w:val="FirstParagraph"/>
      </w:pPr>
      <w:r>
        <w:t xml:space="preserve">Without qualified Aerospace Engineers, commercial aviation cannot maintain safety standards, nor can space agencies achieve orbital milestones. They bridge the gap between theoretical physics and practical engineering solutions.</w:t>
      </w:r>
    </w:p>
    <w:bookmarkEnd w:id="22"/>
    <w:bookmarkEnd w:id="23"/>
    <w:bookmarkStart w:id="25" w:name="the-context-vietnam-ho-chi-minh-city"/>
    <w:p>
      <w:pPr>
        <w:pStyle w:val="Heading2"/>
      </w:pPr>
      <w:r>
        <w:t xml:space="preserve">2. The Context: Vietnam Ho Chi Minh City</w:t>
      </w:r>
    </w:p>
    <w:p>
      <w:pPr>
        <w:pStyle w:val="FirstParagraph"/>
      </w:pPr>
      <w:r>
        <w:t xml:space="preserve">When we discuss the **Aerospace Engineer** in Vietnam , we must specifically address the economic hub of **Vietnam Ho Chi Minh City**. As the largest city and former Saigon, it serves as a major center for logistics, manufacturing, and emerging technology sectors.</w:t>
      </w:r>
    </w:p>
    <w:p>
      <w:pPr>
        <w:pStyle w:val="BodyText"/>
      </w:pPr>
      <w:r>
        <w:rPr>
          <w:bCs/>
          <w:b/>
        </w:rPr>
        <w:t xml:space="preserve">Vietnam Ho Chi Minh City</w:t>
      </w:r>
      <w:r>
        <w:t xml:space="preserve"> </w:t>
      </w:r>
      <w:r>
        <w:t xml:space="preserve">is not just a commercial capital; it is becoming an aviation node in Southeast Asia. With Tan Son Nhat International Airport handling millions of passengers annually and new infrastructure projects underway, the region requires skilled professionals to support maintenance, repair, overhaul (MRO), and eventually, domestic manufacturing.</w:t>
      </w:r>
    </w:p>
    <w:bookmarkStart w:id="24" w:name="key-drivers-in-vietnam-ho-chi-minh-city"/>
    <w:p>
      <w:pPr>
        <w:pStyle w:val="Heading3"/>
      </w:pPr>
      <w:r>
        <w:t xml:space="preserve">Key Drivers in Vietnam Ho Chi Minh City:</w:t>
      </w:r>
    </w:p>
    <w:p>
      <w:pPr>
        <w:numPr>
          <w:ilvl w:val="0"/>
          <w:numId w:val="1002"/>
        </w:numPr>
        <w:pStyle w:val="Compact"/>
      </w:pPr>
      <w:r>
        <w:rPr>
          <w:bCs/>
          <w:b/>
        </w:rPr>
        <w:t xml:space="preserve">Economic Growth :</w:t>
      </w:r>
    </w:p>
    <w:p>
      <w:pPr>
        <w:numPr>
          <w:ilvl w:val="0"/>
          <w:numId w:val="1002"/>
        </w:numPr>
        <w:pStyle w:val="Compact"/>
      </w:pPr>
      <w:r>
        <w:rPr>
          <w:bCs/>
          <w:b/>
        </w:rPr>
        <w:t xml:space="preserve">Tourism Boom :</w:t>
      </w:r>
    </w:p>
    <w:p>
      <w:pPr>
        <w:numPr>
          <w:ilvl w:val="0"/>
          <w:numId w:val="1002"/>
        </w:numPr>
        <w:pStyle w:val="Compact"/>
      </w:pPr>
      <w:r>
        <w:rPr>
          <w:bCs/>
          <w:b/>
        </w:rPr>
        <w:t xml:space="preserve">Industrial Zones :</w:t>
      </w:r>
    </w:p>
    <w:bookmarkEnd w:id="24"/>
    <w:bookmarkEnd w:id="25"/>
    <w:bookmarkStart w:id="29" w:name="X133ba4e7689ed6064a874449c5a4bdbbd94f960"/>
    <w:p>
      <w:pPr>
        <w:pStyle w:val="Heading2"/>
      </w:pPr>
      <w:r>
        <w:t xml:space="preserve">3. Challenges and Opportunities for the Aerospace Engineer in Vietnam Ho Chi Minh City</w:t>
      </w:r>
    </w:p>
    <w:p>
      <w:pPr>
        <w:pStyle w:val="FirstParagraph"/>
      </w:pPr>
      <w:r>
        <w:t xml:space="preserve">While **Vietnam Ho Chi Minh City** offers a vibrant market, the ecosystem for an **Aerospace Engineer** is still maturing. Historically, aviation engineering education has been centered around Hanoi with institutions like the Hanoi University of Science and Technology. However, there is a distinct shift occurring.</w:t>
      </w:r>
    </w:p>
    <w:bookmarkStart w:id="26" w:name="a.-educational-infrastructure"/>
    <w:p>
      <w:pPr>
        <w:pStyle w:val="Heading3"/>
      </w:pPr>
      <w:r>
        <w:t xml:space="preserve">A. Educational Infrastructure</w:t>
      </w:r>
    </w:p>
    <w:p>
      <w:pPr>
        <w:pStyle w:val="FirstParagraph"/>
      </w:pPr>
      <w:r>
        <w:t xml:space="preserve">To support the growing demand for Aerospace Engineers in **Vietnam Ho Chi Minh City**, local universities are expanding their engineering faculties. Ho Chi Minh City University of Technology (HCMUT) and other private institutions are increasingly partnering with international universities to offer specialized tracks in aeronautics. This ensures that future **Aerospace Engineer** graduates possess globally recognized competencies while understanding the local context.</w:t>
      </w:r>
    </w:p>
    <w:bookmarkEnd w:id="26"/>
    <w:bookmarkStart w:id="27" w:name="b.-industry-partnerships"/>
    <w:p>
      <w:pPr>
        <w:pStyle w:val="Heading3"/>
      </w:pPr>
      <w:r>
        <w:t xml:space="preserve">B. Industry Partnerships</w:t>
      </w:r>
    </w:p>
    <w:p>
      <w:pPr>
        <w:pStyle w:val="FirstParagraph"/>
      </w:pPr>
      <w:r>
        <w:t xml:space="preserve">Multinational aerospace corporations are looking toward **Vietnam Ho Chi Minh City** as a regional hub for MRO services. Companies like Airbus and Boeing have expressed interest in supply chain integration within Vietnam. An **Aerospace Engineer** located in this city will likely find opportunities not just in flight operations, but in quality assurance, supply chain logistics, and regulatory compliance with the Civil Aviation Authority of Vietnam (CAAV).</w:t>
      </w:r>
    </w:p>
    <w:bookmarkEnd w:id="27"/>
    <w:bookmarkStart w:id="28" w:name="c.-technological-transfer"/>
    <w:p>
      <w:pPr>
        <w:pStyle w:val="Heading3"/>
      </w:pPr>
      <w:r>
        <w:t xml:space="preserve">C. Technological Transfer</w:t>
      </w:r>
    </w:p>
    <w:p>
      <w:pPr>
        <w:pStyle w:val="FirstParagraph"/>
      </w:pPr>
      <w:r>
        <w:t xml:space="preserve">The presence of high-tech manufacturing zones around **Vietnam Ho Chi Minh City** facilitates technology transfer. For an **Aerospace Engineer**, this means access to advanced CNC machining, composite molding facilities, and digital twin simulations that were previously unavailable locally.</w:t>
      </w:r>
    </w:p>
    <w:bookmarkEnd w:id="28"/>
    <w:bookmarkEnd w:id="29"/>
    <w:bookmarkStart w:id="30" w:name="conclusion-future-outlook"/>
    <w:p>
      <w:pPr>
        <w:pStyle w:val="Heading3"/>
      </w:pPr>
      <w:r>
        <w:t xml:space="preserve">Conclusion &amp; Future Outlook</w:t>
      </w:r>
    </w:p>
    <w:p>
      <w:pPr>
        <w:pStyle w:val="FirstParagraph"/>
      </w:pPr>
      <w:r>
        <w:t xml:space="preserve">The trajectory for the **Aerospace Engineer** in **Vietnam Ho Chi Minh City** is upward and promising. As Southeast Asia’s aviation market expands, cities like HCMC will transition from mere service hubs to centers of engineering excellence. For professionals and students alike, positioning oneself at the intersection of aerospace theory and practical application within this dynamic Vietnamese metropolis offers unparalleled career potential.</w:t>
      </w:r>
    </w:p>
    <w:p>
      <w:pPr>
        <w:pStyle w:val="BodyText"/>
      </w:pPr>
      <w:r>
        <w:rPr>
          <w:bCs/>
          <w:b/>
        </w:rPr>
        <w:t xml:space="preserve">Thank You!</w:t>
      </w:r>
    </w:p>
    <w:p>
      <w:pPr>
        <w:pStyle w:val="BodyText"/>
      </w:pPr>
      <w:r>
        <w:rPr>
          <w:iCs/>
          <w:i/>
        </w:rPr>
        <w:t xml:space="preserve">Contact: [Your Name/Organization] | Ho Chi Minh City, Vietnam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Poster Presentation - Vietnam Ho Chi Minh City</dc:title>
  <dc:creator/>
  <dc:language>en</dc:language>
  <cp:keywords/>
  <dcterms:created xsi:type="dcterms:W3CDTF">2026-07-29T18:24:58Z</dcterms:created>
  <dcterms:modified xsi:type="dcterms:W3CDTF">2026-07-29T18:24:58Z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