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Poster</w:t>
      </w:r>
      <w:r>
        <w:t xml:space="preserve"> </w:t>
      </w:r>
      <w:r>
        <w:t xml:space="preserve">Presentation:</w:t>
      </w:r>
      <w:r>
        <w:t xml:space="preserve"> </w:t>
      </w:r>
      <w:r>
        <w:t xml:space="preserve">Melbourne,</w:t>
      </w:r>
      <w:r>
        <w:t xml:space="preserve"> </w:t>
      </w:r>
      <w:r>
        <w:t xml:space="preserve">Australia</w:t>
      </w:r>
    </w:p>
    <w:p>
      <w:pPr>
        <w:pStyle w:val="FirstParagraph"/>
      </w:pPr>
      <w:r>
        <w:t xml:space="preserve">```html</w:t>
      </w:r>
    </w:p>
    <w:bookmarkStart w:id="20" w:name="X65464be0041bfbe9bfbec29dd25a5548e0cdef8"/>
    <w:p>
      <w:pPr>
        <w:pStyle w:val="Heading1"/>
      </w:pPr>
      <w:r>
        <w:t xml:space="preserve">Astronomer Research Poster: Exploring the Cosmos from Melbourne</w:t>
      </w:r>
    </w:p>
    <w:p>
      <w:pPr>
        <w:pStyle w:val="FirstParagraph"/>
      </w:pPr>
      <w:r>
        <w:rPr>
          <w:bCs/>
          <w:b/>
        </w:rPr>
        <w:t xml:space="preserve">Institution:</w:t>
      </w:r>
      <w:r>
        <w:t xml:space="preserve">The Royal Observatory of Australia |</w:t>
      </w:r>
      <w:r>
        <w:t xml:space="preserve"> </w:t>
      </w:r>
      <w:r>
        <w:rPr>
          <w:bCs/>
          <w:b/>
        </w:rPr>
        <w:t xml:space="preserve">Presentation Venue:</w:t>
      </w:r>
      <w:r>
        <w:t xml:space="preserve">Melbourne University Convention Centre, Victoria, Australia</w:t>
      </w:r>
    </w:p>
    <w:bookmarkEnd w:id="20"/>
    <w:bookmarkStart w:id="21" w:name="X6f1ec14d0a096c40a70fa7a4daa9d508ac3d50d"/>
    <w:p>
      <w:pPr>
        <w:pStyle w:val="Heading3"/>
      </w:pPr>
      <w:r>
        <w:t xml:space="preserve">Introduction: The Astronomer's Perspective in Southern Hemisphere Astronomy</w:t>
      </w:r>
    </w:p>
    <w:p>
      <w:pPr>
        <w:pStyle w:val="FirstParagraph"/>
      </w:pPr>
      <w:r>
        <w:t xml:space="preserve">An Astronomer dedicated to the field of observational astrophysics presents groundbreaking findings gathered through advanced instrumentation. This poster presentation highlights critical research conducted within the unique geographical context of Australia, specifically focusing on the advantages provided by Melbourne and its surrounding observatory sites. The visibility of specific celestial phenomena is significantly enhanced in this region, allowing for comprehensive data analysis that remains inaccessible to northern hemisphere counterparts.</w:t>
      </w:r>
    </w:p>
    <w:bookmarkEnd w:id="21"/>
    <w:bookmarkStart w:id="22" w:name="X7c46ac50a094fbe72f227d05e0564ddb8f4f373"/>
    <w:p>
      <w:pPr>
        <w:pStyle w:val="Heading3"/>
      </w:pPr>
      <w:r>
        <w:t xml:space="preserve">Background: Why Australia Melbourne Matters in Astronomy</w:t>
      </w:r>
    </w:p>
    <w:p>
      <w:pPr>
        <w:pStyle w:val="FirstParagraph"/>
      </w:pPr>
      <w:r>
        <w:t xml:space="preserve">Melbourne, Victoria, serves as a pivotal hub for astronomical research due to its proximity to world-class observatories such as the Siding Spring Observatory. The southern latitude provides an unobstructed view of the Magellanic Clouds and various galactic centers that are invisible from northern latitudes. As an Astronomer stationed here, researchers utilize this strategic location in Australia Melbourne to monitor transient cosmic events, study dark matter distribution via gravitational lensing, and observe exoplanets in nearby star systems. The clear atmospheric conditions often found throughout the Australian outback further enhance the quality of spectroscopic data collected.</w:t>
      </w:r>
    </w:p>
    <w:bookmarkEnd w:id="22"/>
    <w:bookmarkStart w:id="23" w:name="Xaaced724c21f93dd82d79d9fd3dfa49184dda47"/>
    <w:p>
      <w:pPr>
        <w:pStyle w:val="Heading3"/>
      </w:pPr>
      <w:r>
        <w:t xml:space="preserve">Methodology: Instrumentation and Data Collection Techniques</w:t>
      </w:r>
    </w:p>
    <w:p>
      <w:pPr>
        <w:pStyle w:val="FirstParagraph"/>
      </w:pPr>
      <w:r>
        <w:t xml:space="preserve">Data collection utilizes high-resolution spectrometers coupled with adaptive optics technology to correct for atmospheric turbulence. Telescopes located near Melbourne have been calibrated to capture light from galaxies up to 10 billion light-years away. The Astronomer employed machine learning algorithms trained on local datasets generated in Australia Melbourne to filter out noise and identify significant spectral signatures indicative of heavy metal abundance in distant stars.</w:t>
      </w:r>
    </w:p>
    <w:p>
      <w:pPr>
        <w:pStyle w:val="BodyText"/>
      </w:pPr>
      <w:r>
        <w:t xml:space="preserve">Key methodologies included:</w:t>
      </w:r>
    </w:p>
    <w:p>
      <w:pPr>
        <w:numPr>
          <w:ilvl w:val="0"/>
          <w:numId w:val="1001"/>
        </w:numPr>
        <w:pStyle w:val="Compact"/>
      </w:pPr>
      <w:r>
        <w:rPr>
          <w:bCs/>
          <w:b/>
        </w:rPr>
        <w:t xml:space="preserve">Spectroscopic Analysis:</w:t>
      </w:r>
      <w:r>
        <w:t xml:space="preserve">Determining chemical composition of stellar atmospheres through emission lines.</w:t>
      </w:r>
    </w:p>
    <w:p>
      <w:pPr>
        <w:numPr>
          <w:ilvl w:val="0"/>
          <w:numId w:val="1001"/>
        </w:numPr>
        <w:pStyle w:val="Compact"/>
      </w:pPr>
      <w:r>
        <w:rPr>
          <w:bCs/>
          <w:b/>
        </w:rPr>
        <w:t xml:space="preserve">Radiometric Surveying:</w:t>
      </w:r>
      <w:r>
        <w:t xml:space="preserve">Capturing radio waves from pulsars and quasars to study cosmic background radiation fluctuations.</w:t>
      </w:r>
    </w:p>
    <w:p>
      <w:pPr>
        <w:numPr>
          <w:ilvl w:val="0"/>
          <w:numId w:val="1001"/>
        </w:numPr>
        <w:pStyle w:val="Compact"/>
      </w:pPr>
      <w:r>
        <w:rPr>
          <w:bCs/>
          <w:b/>
        </w:rPr>
        <w:t xml:space="preserve">Image Processing Algorithms:</w:t>
      </w:r>
      <w:r>
        <w:t xml:space="preserve">Enhancing contrast in deep-field images taken over long exposure periods typical of Australian night skies during summer solstice observations.</w:t>
      </w:r>
    </w:p>
    <w:bookmarkEnd w:id="23"/>
    <w:bookmarkStart w:id="24" w:name="X99660246ad433a20b011593945de7a29215ce21"/>
    <w:p>
      <w:pPr>
        <w:pStyle w:val="Heading3"/>
      </w:pPr>
      <w:r>
        <w:t xml:space="preserve">Results: Key Findings from Observational Campaigns Near Australia Melbourne</w:t>
      </w:r>
    </w:p>
    <w:p>
      <w:pPr>
        <w:pStyle w:val="FirstParagraph"/>
      </w:pPr>
      <w:r>
        <w:t xml:space="preserve">The Astronomer's analysis reveals several unprecedented discoveries regarding star formation rates in the Large Magellanic Cloud. Our team observed a 15% increase in protostellar cluster density compared to previous decades, suggesting recent galactic interactions have triggered new stellar births. Additionally, we identified three previously unknown brown dwarfs orbiting within close proximity to our own solar neighborhood—a significant contribution made possible by telescopes based in Australia Melbourne.</w:t>
      </w:r>
    </w:p>
    <w:p>
      <w:pPr>
        <w:pStyle w:val="BodyText"/>
      </w:pPr>
      <w:r>
        <w:t xml:space="preserve">Furthermore, our research confirms anomalies in the distribution of dark matter halos surrounding elliptical galaxies. These findings challenge existing models of galaxy evolution and suggest that interactions between neighboring galaxies play a more substantial role than previously thought. The clarity afforded by observing from Australia Melbourne allowed us to resolve structures too faint for most international observatories.</w:t>
      </w:r>
    </w:p>
    <w:bookmarkEnd w:id="24"/>
    <w:bookmarkStart w:id="25" w:name="X2e9b5cd347b3124060d650f2e37b6d4249c1c3a"/>
    <w:p>
      <w:pPr>
        <w:pStyle w:val="Heading3"/>
      </w:pPr>
      <w:r>
        <w:t xml:space="preserve">Discussion: Implications for Future Astronomer Studies</w:t>
      </w:r>
    </w:p>
    <w:p>
      <w:pPr>
        <w:pStyle w:val="FirstParagraph"/>
      </w:pPr>
      <w:r>
        <w:t xml:space="preserve">The implications of these findings extend beyond theoretical astrophysics. Understanding star formation dynamics informs models predicting the lifecycle of galaxies, including our Milky Way. For any Astronomer studying galaxy evolution, recognizing the impact of environmental factors becomes crucial. Moreover, identifying brown dwarfs contributes to census efforts mapping nearby stellar populations—essential for planning future interstellar exploration missions.</w:t>
      </w:r>
    </w:p>
    <w:p>
      <w:pPr>
        <w:pStyle w:val="BodyText"/>
      </w:pPr>
      <w:r>
        <w:t xml:space="preserve">The success of this project underscores why institutions in Australia Melbourne remain at the forefront of global astronomical research. Access to uninterrupted southern sky views enables continuous monitoring campaigns impossible elsewhere on Earth. Collaborative networks among Australian universities ensure sustained funding and technological advancements benefiting all participating Astronomers worldwide.</w:t>
      </w:r>
    </w:p>
    <w:bookmarkEnd w:id="25"/>
    <w:bookmarkStart w:id="26" w:name="Xb58d7bff797fc7faca94c337f37dc96accc351c"/>
    <w:p>
      <w:pPr>
        <w:pStyle w:val="Heading3"/>
      </w:pPr>
      <w:r>
        <w:t xml:space="preserve">Conclusion: Advancing Knowledge Through Southern Hemisphere Observation</w:t>
      </w:r>
    </w:p>
    <w:p>
      <w:pPr>
        <w:pStyle w:val="FirstParagraph"/>
      </w:pPr>
      <w:r>
        <w:t xml:space="preserve">In conclusion, this poster presentation demonstrates how an Astronomer can leverage the strategic advantages provided by Australia Melbourne to achieve significant scientific breakthroughs. By utilizing specialized instrumentation and innovative data processing techniques, we have uncovered new insights into star formation processes and galactic interactions. These findings not only advance our understanding of universal phenomena but also highlight the importance of maintaining strong observational infrastructure in regions offering optimal viewing conditions.</w:t>
      </w:r>
    </w:p>
    <w:p>
      <w:pPr>
        <w:pStyle w:val="BodyText"/>
      </w:pPr>
      <w:r>
        <w:t xml:space="preserve">As technology continues to evolve, so too will the capabilities available to future Astronomers working from Australia Melbourne. This work lays the foundation for expanded investigations into cosmic mysteries waiting to be solved under these pristine southern skies.</w:t>
      </w:r>
    </w:p>
    <w:bookmarkEnd w:id="26"/>
    <w:bookmarkStart w:id="27" w:name="acknowledgments-contact-information"/>
    <w:p>
      <w:pPr>
        <w:pStyle w:val="Heading3"/>
      </w:pPr>
      <w:r>
        <w:t xml:space="preserve">Acknowledgments &amp; Contact Information</w:t>
      </w:r>
    </w:p>
    <w:p>
      <w:pPr>
        <w:pStyle w:val="FirstParagraph"/>
      </w:pPr>
      <w:r>
        <w:t xml:space="preserve">We gratefully acknowledge support from the Australian Research Council (ARC) and partner institutions across Australia Melbourne who facilitated telescope access. For further inquiries or collaboration opportunities, please contact lead Astronomer Dr. Jane Smith at j.smith@australianobservatory.edu.au.</w:t>
      </w:r>
    </w:p>
    <w:bookmarkEnd w:id="2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Poster Presentation: Melbourne, Australia</dc:title>
  <dc:creator/>
  <dc:language>en</dc:language>
  <cp:keywords/>
  <dcterms:created xsi:type="dcterms:W3CDTF">2026-07-30T04:29:16Z</dcterms:created>
  <dcterms:modified xsi:type="dcterms:W3CDTF">2026-07-30T04:29:16Z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